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F34" w:rsidRPr="00721F34" w:rsidRDefault="00721F34" w:rsidP="00721F34">
      <w:pPr>
        <w:keepNext/>
        <w:widowControl w:val="0"/>
        <w:autoSpaceDE w:val="0"/>
        <w:autoSpaceDN w:val="0"/>
        <w:adjustRightInd w:val="0"/>
        <w:spacing w:before="240" w:after="60"/>
        <w:ind w:firstLine="283"/>
        <w:jc w:val="center"/>
        <w:outlineLvl w:val="3"/>
        <w:rPr>
          <w:sz w:val="28"/>
          <w:szCs w:val="28"/>
        </w:rPr>
      </w:pPr>
      <w:r w:rsidRPr="00721F34">
        <w:rPr>
          <w:sz w:val="28"/>
          <w:szCs w:val="28"/>
        </w:rPr>
        <w:t>ГАЗОВОЕ ТОПЛИВО</w:t>
      </w:r>
    </w:p>
    <w:p w:rsidR="00721F34" w:rsidRPr="00721F34" w:rsidRDefault="00721F34" w:rsidP="00721F34"/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8"/>
        <w:jc w:val="both"/>
        <w:rPr>
          <w:spacing w:val="3"/>
          <w:sz w:val="28"/>
          <w:szCs w:val="20"/>
        </w:rPr>
      </w:pPr>
      <w:proofErr w:type="gramStart"/>
      <w:r w:rsidRPr="00721F34">
        <w:rPr>
          <w:sz w:val="28"/>
          <w:szCs w:val="20"/>
        </w:rPr>
        <w:t xml:space="preserve">В энергетике, промышленной </w:t>
      </w:r>
      <w:proofErr w:type="spellStart"/>
      <w:r w:rsidRPr="00721F34">
        <w:rPr>
          <w:sz w:val="28"/>
          <w:szCs w:val="20"/>
        </w:rPr>
        <w:t>теплотехнологии</w:t>
      </w:r>
      <w:proofErr w:type="spellEnd"/>
      <w:r w:rsidRPr="00721F34">
        <w:rPr>
          <w:sz w:val="28"/>
          <w:szCs w:val="20"/>
        </w:rPr>
        <w:t>,, для комму</w:t>
      </w:r>
      <w:r w:rsidRPr="00721F34">
        <w:rPr>
          <w:sz w:val="28"/>
          <w:szCs w:val="20"/>
        </w:rPr>
        <w:softHyphen/>
      </w:r>
      <w:r w:rsidRPr="00721F34">
        <w:rPr>
          <w:spacing w:val="1"/>
          <w:sz w:val="28"/>
          <w:szCs w:val="20"/>
        </w:rPr>
        <w:t xml:space="preserve">нально-бытовых целей используется большое 'количество </w:t>
      </w:r>
      <w:r w:rsidRPr="00721F34">
        <w:rPr>
          <w:spacing w:val="3"/>
          <w:sz w:val="28"/>
          <w:szCs w:val="20"/>
        </w:rPr>
        <w:t xml:space="preserve">разнообразных горючих газов, как естественных, добываемых </w:t>
      </w:r>
      <w:r w:rsidRPr="00721F34">
        <w:rPr>
          <w:sz w:val="28"/>
          <w:szCs w:val="20"/>
        </w:rPr>
        <w:t xml:space="preserve">из природных газовых, газоконденсатных и нефтегазовых </w:t>
      </w:r>
      <w:r w:rsidRPr="00721F34">
        <w:rPr>
          <w:spacing w:val="-1"/>
          <w:sz w:val="28"/>
          <w:szCs w:val="20"/>
        </w:rPr>
        <w:t>месторождений, так и искусственных, полученных путем пере</w:t>
      </w:r>
      <w:r w:rsidRPr="00721F34">
        <w:rPr>
          <w:spacing w:val="-1"/>
          <w:sz w:val="28"/>
          <w:szCs w:val="20"/>
        </w:rPr>
        <w:softHyphen/>
      </w:r>
      <w:r w:rsidRPr="00721F34">
        <w:rPr>
          <w:sz w:val="28"/>
          <w:szCs w:val="20"/>
        </w:rPr>
        <w:t>работки твердых и жидких топлив или являющихся техно</w:t>
      </w:r>
      <w:r w:rsidRPr="00721F34">
        <w:rPr>
          <w:sz w:val="28"/>
          <w:szCs w:val="20"/>
        </w:rPr>
        <w:softHyphen/>
      </w:r>
      <w:r w:rsidRPr="00721F34">
        <w:rPr>
          <w:spacing w:val="3"/>
          <w:sz w:val="28"/>
          <w:szCs w:val="20"/>
        </w:rPr>
        <w:t>логическими отходами различных производств.</w:t>
      </w:r>
      <w:proofErr w:type="gramEnd"/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7"/>
          <w:sz w:val="28"/>
          <w:szCs w:val="20"/>
        </w:rPr>
        <w:t xml:space="preserve">Классификация газовых топлив представлена на рис. 5.1. </w:t>
      </w:r>
      <w:r w:rsidRPr="00721F34">
        <w:rPr>
          <w:sz w:val="28"/>
          <w:szCs w:val="20"/>
        </w:rPr>
        <w:t xml:space="preserve">В табл. 5.7 приведены средние данные по составам некоторых </w:t>
      </w:r>
      <w:r w:rsidRPr="00721F34">
        <w:rPr>
          <w:spacing w:val="3"/>
          <w:sz w:val="28"/>
          <w:szCs w:val="20"/>
        </w:rPr>
        <w:t>газовых топлив.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Различают природные газы чисто газовых и газоконденсат</w:t>
      </w:r>
      <w:r w:rsidRPr="00721F34">
        <w:rPr>
          <w:sz w:val="28"/>
          <w:szCs w:val="20"/>
        </w:rPr>
        <w:softHyphen/>
      </w:r>
      <w:r w:rsidRPr="00721F34">
        <w:rPr>
          <w:spacing w:val="5"/>
          <w:sz w:val="28"/>
          <w:szCs w:val="20"/>
        </w:rPr>
        <w:t>ных месторождений и попутные природные газы нефтегазо</w:t>
      </w:r>
      <w:r w:rsidRPr="00721F34">
        <w:rPr>
          <w:spacing w:val="5"/>
          <w:sz w:val="28"/>
          <w:szCs w:val="20"/>
        </w:rPr>
        <w:softHyphen/>
      </w:r>
      <w:r w:rsidRPr="00721F34">
        <w:rPr>
          <w:sz w:val="28"/>
          <w:szCs w:val="20"/>
        </w:rPr>
        <w:t>вых месторождений.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3"/>
          <w:sz w:val="28"/>
          <w:szCs w:val="20"/>
        </w:rPr>
        <w:t>Основным горючим компонентом природных газов являет</w:t>
      </w:r>
      <w:r w:rsidRPr="00721F34">
        <w:rPr>
          <w:spacing w:val="3"/>
          <w:sz w:val="28"/>
          <w:szCs w:val="20"/>
        </w:rPr>
        <w:softHyphen/>
      </w:r>
      <w:r w:rsidRPr="00721F34">
        <w:rPr>
          <w:sz w:val="28"/>
          <w:szCs w:val="20"/>
        </w:rPr>
        <w:t xml:space="preserve">ся метан, содержание которого в большинстве природных </w:t>
      </w:r>
      <w:r w:rsidRPr="00721F34">
        <w:rPr>
          <w:spacing w:val="11"/>
          <w:sz w:val="28"/>
          <w:szCs w:val="20"/>
        </w:rPr>
        <w:t xml:space="preserve">газов составляет 80—98%, а в попутных газах колеблется </w:t>
      </w:r>
      <w:r w:rsidRPr="00721F34">
        <w:rPr>
          <w:spacing w:val="7"/>
          <w:sz w:val="28"/>
          <w:szCs w:val="20"/>
        </w:rPr>
        <w:t xml:space="preserve">от 38 до 96%. Другими горючими компонентами являются </w:t>
      </w:r>
      <w:r w:rsidRPr="00721F34">
        <w:rPr>
          <w:spacing w:val="12"/>
          <w:sz w:val="28"/>
          <w:szCs w:val="20"/>
        </w:rPr>
        <w:t xml:space="preserve">более тяжелые углеводороды метанового ряда (табл. 5.6). </w:t>
      </w:r>
      <w:r w:rsidRPr="00721F34">
        <w:rPr>
          <w:spacing w:val="4"/>
          <w:sz w:val="28"/>
          <w:szCs w:val="20"/>
        </w:rPr>
        <w:t xml:space="preserve">В некоторых природных газах чисто газовых месторождений </w:t>
      </w:r>
      <w:r w:rsidRPr="00721F34">
        <w:rPr>
          <w:sz w:val="28"/>
          <w:szCs w:val="20"/>
        </w:rPr>
        <w:t xml:space="preserve">эти углеводороды практически отсутствуют. Максимальное их </w:t>
      </w:r>
      <w:r w:rsidRPr="00721F34">
        <w:rPr>
          <w:spacing w:val="1"/>
          <w:sz w:val="28"/>
          <w:szCs w:val="20"/>
        </w:rPr>
        <w:t xml:space="preserve">содержание наблюдается в попутных газах и достигает иногда </w:t>
      </w:r>
      <w:r w:rsidRPr="00721F34">
        <w:rPr>
          <w:spacing w:val="-2"/>
          <w:sz w:val="28"/>
          <w:szCs w:val="20"/>
        </w:rPr>
        <w:t>35%.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15"/>
          <w:sz w:val="28"/>
          <w:szCs w:val="20"/>
        </w:rPr>
        <w:t xml:space="preserve">Водород в большинстве природных газов отсутствует </w:t>
      </w:r>
      <w:r w:rsidRPr="00721F34">
        <w:rPr>
          <w:sz w:val="28"/>
          <w:szCs w:val="20"/>
        </w:rPr>
        <w:t xml:space="preserve">и встречается только в газах отдельных месторождений в </w:t>
      </w:r>
      <w:proofErr w:type="gramStart"/>
      <w:r w:rsidRPr="00721F34">
        <w:rPr>
          <w:sz w:val="28"/>
          <w:szCs w:val="20"/>
        </w:rPr>
        <w:t>ко</w:t>
      </w:r>
      <w:r w:rsidRPr="00721F34">
        <w:rPr>
          <w:sz w:val="28"/>
          <w:szCs w:val="20"/>
        </w:rPr>
        <w:softHyphen/>
        <w:t xml:space="preserve">личестве, не превышающем </w:t>
      </w:r>
      <w:r w:rsidRPr="00721F34">
        <w:rPr>
          <w:spacing w:val="17"/>
          <w:sz w:val="28"/>
          <w:szCs w:val="20"/>
        </w:rPr>
        <w:t>1,1%</w:t>
      </w:r>
      <w:r w:rsidRPr="00721F34">
        <w:rPr>
          <w:sz w:val="28"/>
          <w:szCs w:val="20"/>
        </w:rPr>
        <w:t xml:space="preserve"> Окись углерода СО и кисло</w:t>
      </w:r>
      <w:r w:rsidRPr="00721F34">
        <w:rPr>
          <w:sz w:val="28"/>
          <w:szCs w:val="20"/>
        </w:rPr>
        <w:softHyphen/>
      </w:r>
      <w:r w:rsidRPr="00721F34">
        <w:rPr>
          <w:spacing w:val="4"/>
          <w:sz w:val="28"/>
          <w:szCs w:val="20"/>
        </w:rPr>
        <w:t>род в природных газах всегда отсутствуют</w:t>
      </w:r>
      <w:proofErr w:type="gramEnd"/>
      <w:r w:rsidRPr="00721F34">
        <w:rPr>
          <w:spacing w:val="4"/>
          <w:sz w:val="28"/>
          <w:szCs w:val="20"/>
        </w:rPr>
        <w:t>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</w:rPr>
      </w:pPr>
      <w:r w:rsidRPr="00721F34">
        <w:rPr>
          <w:spacing w:val="4"/>
          <w:sz w:val="28"/>
          <w:szCs w:val="28"/>
        </w:rPr>
        <w:t>Содержание сероводорода в природных газах может до</w:t>
      </w:r>
      <w:r w:rsidRPr="00721F34">
        <w:rPr>
          <w:spacing w:val="4"/>
          <w:sz w:val="28"/>
          <w:szCs w:val="28"/>
        </w:rPr>
        <w:softHyphen/>
      </w:r>
      <w:r w:rsidRPr="00721F34">
        <w:rPr>
          <w:sz w:val="28"/>
          <w:szCs w:val="28"/>
        </w:rPr>
        <w:t xml:space="preserve">ходить до 5% для некоторых месторождений. </w:t>
      </w:r>
      <w:proofErr w:type="gramStart"/>
      <w:r w:rsidRPr="00721F34">
        <w:rPr>
          <w:sz w:val="28"/>
          <w:szCs w:val="28"/>
        </w:rPr>
        <w:t>Поскольку серо</w:t>
      </w:r>
      <w:r w:rsidRPr="00721F34">
        <w:rPr>
          <w:sz w:val="28"/>
          <w:szCs w:val="28"/>
        </w:rPr>
        <w:softHyphen/>
      </w:r>
      <w:r w:rsidRPr="00721F34">
        <w:rPr>
          <w:spacing w:val="4"/>
          <w:sz w:val="28"/>
          <w:szCs w:val="28"/>
        </w:rPr>
        <w:t>водород и продукты его сгорания являются высокотоксичны</w:t>
      </w:r>
      <w:r w:rsidRPr="00721F34">
        <w:rPr>
          <w:spacing w:val="4"/>
          <w:sz w:val="28"/>
          <w:szCs w:val="28"/>
        </w:rPr>
        <w:softHyphen/>
      </w:r>
      <w:r w:rsidRPr="00721F34">
        <w:rPr>
          <w:sz w:val="28"/>
          <w:szCs w:val="28"/>
        </w:rPr>
        <w:t>ми соединениями и обладают высокой коррозионной активно</w:t>
      </w:r>
      <w:r w:rsidRPr="00721F34">
        <w:rPr>
          <w:sz w:val="28"/>
          <w:szCs w:val="28"/>
        </w:rPr>
        <w:softHyphen/>
      </w:r>
      <w:r w:rsidRPr="00721F34">
        <w:rPr>
          <w:spacing w:val="5"/>
          <w:sz w:val="28"/>
          <w:szCs w:val="28"/>
        </w:rPr>
        <w:t xml:space="preserve">стью, природные газы на газовых (промыслах подвергают </w:t>
      </w:r>
      <w:r w:rsidRPr="00721F34">
        <w:rPr>
          <w:spacing w:val="2"/>
          <w:sz w:val="28"/>
          <w:szCs w:val="28"/>
        </w:rPr>
        <w:t>глубокой очистке от сероводорода.</w:t>
      </w:r>
      <w:proofErr w:type="gramEnd"/>
      <w:r w:rsidRPr="00721F34">
        <w:rPr>
          <w:spacing w:val="2"/>
          <w:sz w:val="28"/>
          <w:szCs w:val="28"/>
        </w:rPr>
        <w:t xml:space="preserve"> В связи с этим в газопро</w:t>
      </w:r>
      <w:r w:rsidRPr="00721F34">
        <w:rPr>
          <w:spacing w:val="2"/>
          <w:sz w:val="28"/>
          <w:szCs w:val="28"/>
        </w:rPr>
        <w:softHyphen/>
      </w:r>
      <w:r w:rsidRPr="00721F34">
        <w:rPr>
          <w:spacing w:val="1"/>
          <w:sz w:val="28"/>
          <w:szCs w:val="28"/>
        </w:rPr>
        <w:t xml:space="preserve">водах природные газы практически не содержат сероводорода. </w:t>
      </w:r>
      <w:r w:rsidRPr="00721F34">
        <w:rPr>
          <w:spacing w:val="-3"/>
          <w:sz w:val="28"/>
          <w:szCs w:val="28"/>
        </w:rPr>
        <w:t xml:space="preserve">Теплота сгорания </w:t>
      </w:r>
      <w:r w:rsidRPr="00721F34">
        <w:rPr>
          <w:spacing w:val="-3"/>
          <w:sz w:val="28"/>
          <w:szCs w:val="28"/>
          <w:lang w:val="en-US"/>
        </w:rPr>
        <w:t>Q</w:t>
      </w:r>
      <w:r w:rsidRPr="00721F34">
        <w:rPr>
          <w:spacing w:val="-3"/>
          <w:sz w:val="28"/>
          <w:szCs w:val="28"/>
          <w:vertAlign w:val="superscript"/>
          <w:lang w:val="en-US"/>
        </w:rPr>
        <w:t>C</w:t>
      </w:r>
      <w:r w:rsidRPr="00721F34">
        <w:rPr>
          <w:spacing w:val="-3"/>
          <w:sz w:val="28"/>
          <w:szCs w:val="28"/>
          <w:vertAlign w:val="subscript"/>
          <w:lang w:val="en-US"/>
        </w:rPr>
        <w:t>H</w:t>
      </w:r>
      <w:r w:rsidRPr="00721F34">
        <w:rPr>
          <w:spacing w:val="-3"/>
          <w:sz w:val="28"/>
          <w:szCs w:val="28"/>
        </w:rPr>
        <w:t xml:space="preserve"> сухого природного газа для большин</w:t>
      </w:r>
      <w:r w:rsidRPr="00721F34">
        <w:rPr>
          <w:spacing w:val="-3"/>
          <w:sz w:val="28"/>
          <w:szCs w:val="28"/>
        </w:rPr>
        <w:softHyphen/>
      </w:r>
      <w:r w:rsidRPr="00721F34">
        <w:rPr>
          <w:spacing w:val="9"/>
          <w:sz w:val="28"/>
          <w:szCs w:val="28"/>
        </w:rPr>
        <w:t>ства месторождений колеблется от 34,75 до 38,10 МДж/м</w:t>
      </w:r>
      <w:r w:rsidRPr="00721F34">
        <w:rPr>
          <w:spacing w:val="9"/>
          <w:sz w:val="28"/>
          <w:szCs w:val="28"/>
          <w:vertAlign w:val="superscript"/>
        </w:rPr>
        <w:t>3</w:t>
      </w:r>
      <w:r w:rsidRPr="00721F34">
        <w:rPr>
          <w:spacing w:val="9"/>
          <w:sz w:val="28"/>
          <w:szCs w:val="28"/>
        </w:rPr>
        <w:t xml:space="preserve">, </w:t>
      </w:r>
      <w:r w:rsidRPr="00721F34">
        <w:rPr>
          <w:spacing w:val="3"/>
          <w:sz w:val="28"/>
          <w:szCs w:val="28"/>
        </w:rPr>
        <w:t>а сухого попутного газа — от 38,0 до 46,9 МДж/м</w:t>
      </w:r>
      <w:r w:rsidRPr="00721F34">
        <w:rPr>
          <w:spacing w:val="3"/>
          <w:sz w:val="28"/>
          <w:szCs w:val="28"/>
          <w:vertAlign w:val="superscript"/>
        </w:rPr>
        <w:t>3</w:t>
      </w:r>
    </w:p>
    <w:p w:rsidR="00721F34" w:rsidRPr="00721F34" w:rsidRDefault="00721F34" w:rsidP="00721F34">
      <w:pPr>
        <w:jc w:val="both"/>
        <w:rPr>
          <w:b/>
          <w:bCs/>
          <w:sz w:val="28"/>
        </w:rPr>
      </w:pPr>
    </w:p>
    <w:p w:rsidR="00721F34" w:rsidRPr="00721F34" w:rsidRDefault="00721F34" w:rsidP="00721F34">
      <w:pPr>
        <w:jc w:val="both"/>
        <w:rPr>
          <w:bCs/>
          <w:sz w:val="28"/>
          <w:szCs w:val="28"/>
        </w:rPr>
      </w:pPr>
      <w:r w:rsidRPr="00721F34">
        <w:rPr>
          <w:bCs/>
          <w:sz w:val="28"/>
          <w:szCs w:val="28"/>
        </w:rPr>
        <w:t>Таблица 14.1</w:t>
      </w:r>
      <w:r w:rsidRPr="00721F34">
        <w:rPr>
          <w:sz w:val="28"/>
          <w:szCs w:val="28"/>
        </w:rPr>
        <w:t xml:space="preserve">  Средний состав некоторых газовых топлив</w:t>
      </w:r>
    </w:p>
    <w:p w:rsidR="00721F34" w:rsidRPr="00721F34" w:rsidRDefault="00721F34" w:rsidP="00721F34">
      <w:pPr>
        <w:spacing w:after="22"/>
        <w:jc w:val="both"/>
        <w:rPr>
          <w:sz w:val="28"/>
          <w:szCs w:val="2"/>
        </w:rPr>
      </w:pPr>
    </w:p>
    <w:tbl>
      <w:tblPr>
        <w:tblW w:w="936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71"/>
        <w:gridCol w:w="689"/>
        <w:gridCol w:w="720"/>
        <w:gridCol w:w="540"/>
        <w:gridCol w:w="540"/>
        <w:gridCol w:w="540"/>
        <w:gridCol w:w="540"/>
        <w:gridCol w:w="720"/>
        <w:gridCol w:w="540"/>
        <w:gridCol w:w="540"/>
        <w:gridCol w:w="540"/>
        <w:gridCol w:w="540"/>
        <w:gridCol w:w="540"/>
      </w:tblGrid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cantSplit/>
          <w:trHeight w:hRule="exact" w:val="307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2"/>
              <w:jc w:val="both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Топливо, газопровод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89" w:type="dxa"/>
            <w:gridSpan w:val="12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65"/>
              <w:jc w:val="both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Состав топлива, %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cantSplit/>
          <w:trHeight w:hRule="exact" w:val="797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jc w:val="both"/>
              <w:rPr>
                <w:sz w:val="22"/>
                <w:szCs w:val="22"/>
              </w:rPr>
            </w:pPr>
          </w:p>
          <w:p w:rsidR="00721F34" w:rsidRPr="00721F34" w:rsidRDefault="00721F34" w:rsidP="00721F3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67" w:right="96"/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3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2" w:right="91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8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jc w:val="both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t>Непре</w:t>
            </w:r>
            <w:r w:rsidRPr="00721F34">
              <w:rPr>
                <w:color w:val="000000"/>
                <w:spacing w:val="-6"/>
                <w:sz w:val="22"/>
                <w:szCs w:val="22"/>
              </w:rPr>
              <w:softHyphen/>
              <w:t xml:space="preserve">дельные </w:t>
            </w:r>
            <w:r w:rsidRPr="00721F34">
              <w:rPr>
                <w:color w:val="000000"/>
                <w:spacing w:val="-5"/>
                <w:sz w:val="22"/>
                <w:szCs w:val="22"/>
              </w:rPr>
              <w:t>углеводо</w:t>
            </w:r>
            <w:r w:rsidRPr="00721F34">
              <w:rPr>
                <w:color w:val="000000"/>
                <w:spacing w:val="-5"/>
                <w:sz w:val="22"/>
                <w:szCs w:val="22"/>
              </w:rPr>
              <w:softHyphen/>
            </w:r>
            <w:r w:rsidRPr="00721F34">
              <w:rPr>
                <w:color w:val="000000"/>
                <w:spacing w:val="-8"/>
                <w:sz w:val="22"/>
                <w:szCs w:val="22"/>
              </w:rPr>
              <w:t>роды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4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75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8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13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8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13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30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 xml:space="preserve">Природные     газы     газовых </w:t>
            </w:r>
            <w:r w:rsidRPr="00721F34">
              <w:rPr>
                <w:color w:val="000000"/>
                <w:spacing w:val="-2"/>
                <w:sz w:val="22"/>
                <w:szCs w:val="22"/>
              </w:rPr>
              <w:t xml:space="preserve">и газоконденсатных место </w:t>
            </w:r>
            <w:r w:rsidRPr="00721F34">
              <w:rPr>
                <w:color w:val="000000"/>
                <w:spacing w:val="-6"/>
                <w:sz w:val="22"/>
                <w:szCs w:val="22"/>
              </w:rPr>
              <w:t>рождений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21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lastRenderedPageBreak/>
              <w:t>Саратов — Москва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84,5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8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413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2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Дашава — Киев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98,9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8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-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460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9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t xml:space="preserve">Брянск </w:t>
            </w:r>
            <w:proofErr w:type="gramStart"/>
            <w:r w:rsidRPr="00721F34">
              <w:rPr>
                <w:color w:val="000000"/>
                <w:spacing w:val="-6"/>
                <w:sz w:val="22"/>
                <w:szCs w:val="22"/>
              </w:rPr>
              <w:t>—М</w:t>
            </w:r>
            <w:proofErr w:type="gramEnd"/>
            <w:r w:rsidRPr="00721F34">
              <w:rPr>
                <w:color w:val="000000"/>
                <w:spacing w:val="-6"/>
                <w:sz w:val="22"/>
                <w:szCs w:val="22"/>
              </w:rPr>
              <w:t>осква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92,8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1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_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-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17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4"/>
              <w:rPr>
                <w:sz w:val="22"/>
                <w:szCs w:val="22"/>
              </w:rPr>
            </w:pPr>
            <w:proofErr w:type="spellStart"/>
            <w:r w:rsidRPr="00721F34">
              <w:rPr>
                <w:color w:val="000000"/>
                <w:spacing w:val="-6"/>
                <w:sz w:val="22"/>
                <w:szCs w:val="22"/>
              </w:rPr>
              <w:t>Шебелинка</w:t>
            </w:r>
            <w:proofErr w:type="spellEnd"/>
            <w:r w:rsidRPr="00721F34">
              <w:rPr>
                <w:color w:val="000000"/>
                <w:spacing w:val="-6"/>
                <w:sz w:val="22"/>
                <w:szCs w:val="22"/>
              </w:rPr>
              <w:t xml:space="preserve"> — Москва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8"/>
                <w:sz w:val="22"/>
                <w:szCs w:val="22"/>
              </w:rPr>
              <w:t>94,1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22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8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903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t>Природные   газы   нефтегазо</w:t>
            </w:r>
            <w:r w:rsidRPr="00721F34">
              <w:rPr>
                <w:color w:val="000000"/>
                <w:spacing w:val="-3"/>
                <w:sz w:val="22"/>
                <w:szCs w:val="22"/>
              </w:rPr>
              <w:t>вых месторождений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9"/>
              <w:rPr>
                <w:sz w:val="22"/>
                <w:szCs w:val="22"/>
              </w:rPr>
            </w:pPr>
            <w:proofErr w:type="spellStart"/>
            <w:r w:rsidRPr="00721F34">
              <w:rPr>
                <w:color w:val="000000"/>
                <w:spacing w:val="-8"/>
                <w:sz w:val="22"/>
                <w:szCs w:val="22"/>
              </w:rPr>
              <w:t>Ярино</w:t>
            </w:r>
            <w:proofErr w:type="spellEnd"/>
            <w:r w:rsidRPr="00721F34">
              <w:rPr>
                <w:color w:val="000000"/>
                <w:spacing w:val="-8"/>
                <w:sz w:val="22"/>
                <w:szCs w:val="22"/>
              </w:rPr>
              <w:t xml:space="preserve"> — Пермь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1"/>
                <w:sz w:val="22"/>
                <w:szCs w:val="22"/>
              </w:rPr>
              <w:t>38,0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5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7"/>
                <w:sz w:val="22"/>
                <w:szCs w:val="22"/>
              </w:rPr>
              <w:t>25,1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5"/>
                <w:sz w:val="22"/>
                <w:szCs w:val="22"/>
              </w:rPr>
              <w:t>12,5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1"/>
                <w:sz w:val="22"/>
                <w:szCs w:val="22"/>
              </w:rPr>
              <w:t>18,7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52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7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7"/>
                <w:sz w:val="22"/>
                <w:szCs w:val="22"/>
              </w:rPr>
              <w:t>Кулешовка — Куйбышев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2"/>
                <w:sz w:val="22"/>
                <w:szCs w:val="22"/>
              </w:rPr>
              <w:t>58,0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2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17,2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89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5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1"/>
                <w:sz w:val="22"/>
                <w:szCs w:val="22"/>
              </w:rPr>
              <w:t>13,6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894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71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5"/>
                <w:sz w:val="22"/>
                <w:szCs w:val="22"/>
              </w:rPr>
              <w:t>Карабулак — Грозный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76,7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13,2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-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9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8"/>
                <w:sz w:val="22"/>
                <w:szCs w:val="22"/>
              </w:rPr>
              <w:t>Туймазы — Уфа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89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50,0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22 0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2"/>
                <w:sz w:val="22"/>
                <w:szCs w:val="22"/>
              </w:rPr>
              <w:t>16,6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-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</w:tbl>
    <w:p w:rsidR="00721F34" w:rsidRPr="00721F34" w:rsidRDefault="00721F34" w:rsidP="00721F34">
      <w:pPr>
        <w:rPr>
          <w:sz w:val="28"/>
        </w:rPr>
      </w:pP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before="240" w:after="60"/>
        <w:jc w:val="right"/>
        <w:outlineLvl w:val="4"/>
        <w:rPr>
          <w:bCs/>
          <w:iCs/>
          <w:sz w:val="28"/>
          <w:szCs w:val="26"/>
        </w:rPr>
      </w:pPr>
      <w:r w:rsidRPr="00721F34">
        <w:rPr>
          <w:bCs/>
          <w:iCs/>
          <w:sz w:val="28"/>
          <w:szCs w:val="26"/>
        </w:rPr>
        <w:t>Продолжение табл. 5.7</w:t>
      </w:r>
    </w:p>
    <w:tbl>
      <w:tblPr>
        <w:tblW w:w="972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71"/>
        <w:gridCol w:w="557"/>
        <w:gridCol w:w="566"/>
        <w:gridCol w:w="557"/>
        <w:gridCol w:w="557"/>
        <w:gridCol w:w="566"/>
        <w:gridCol w:w="557"/>
        <w:gridCol w:w="566"/>
        <w:gridCol w:w="723"/>
        <w:gridCol w:w="720"/>
        <w:gridCol w:w="703"/>
        <w:gridCol w:w="557"/>
        <w:gridCol w:w="720"/>
      </w:tblGrid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3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5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6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103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5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5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5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403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Искусственные газы: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доменный газ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12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108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12,5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55,0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27,0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2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2"/>
                <w:sz w:val="22"/>
                <w:szCs w:val="22"/>
              </w:rPr>
              <w:t>коксовый газ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12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25,5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103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6,5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59,8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2"/>
                <w:sz w:val="22"/>
                <w:szCs w:val="22"/>
              </w:rPr>
              <w:t>полукоксовый газ'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— из   горючих   сланцев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2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1"/>
                <w:sz w:val="22"/>
                <w:szCs w:val="22"/>
              </w:rPr>
              <w:t>29,3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2"/>
                <w:sz w:val="22"/>
                <w:szCs w:val="22"/>
              </w:rPr>
              <w:t>15,0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36,3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8,3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6,9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1"/>
                <w:sz w:val="22"/>
                <w:szCs w:val="22"/>
              </w:rPr>
              <w:t>— из бурого угля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28,0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50,0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9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1,7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7,8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50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2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нефтезаводские газы.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669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5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2"/>
                <w:sz w:val="22"/>
                <w:szCs w:val="22"/>
              </w:rPr>
              <w:t>— газ термического кре</w:t>
            </w:r>
            <w:r w:rsidRPr="00721F34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721F34">
              <w:rPr>
                <w:color w:val="000000"/>
                <w:sz w:val="22"/>
                <w:szCs w:val="22"/>
              </w:rPr>
              <w:t>кинга мазута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18,0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16,0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2"/>
                <w:sz w:val="22"/>
                <w:szCs w:val="22"/>
              </w:rPr>
              <w:t>22,0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18,3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57"/>
                <w:sz w:val="22"/>
                <w:szCs w:val="22"/>
              </w:rPr>
              <w:t>— •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iCs/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9"/>
                <w:sz w:val="22"/>
                <w:szCs w:val="22"/>
              </w:rPr>
              <w:t>25,7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03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 xml:space="preserve">— газ    каталитического </w:t>
            </w:r>
            <w:r w:rsidRPr="00721F34">
              <w:rPr>
                <w:color w:val="000000"/>
                <w:spacing w:val="-1"/>
                <w:sz w:val="22"/>
                <w:szCs w:val="22"/>
              </w:rPr>
              <w:t>крекинга газойля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8,0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7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4,8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2"/>
                <w:sz w:val="22"/>
                <w:szCs w:val="22"/>
              </w:rPr>
              <w:t>18,6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39,4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1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iCs/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9"/>
                <w:sz w:val="22"/>
                <w:szCs w:val="22"/>
              </w:rPr>
              <w:t>29,1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722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9"/>
              <w:rPr>
                <w:sz w:val="22"/>
                <w:szCs w:val="22"/>
              </w:rPr>
            </w:pPr>
            <w:r w:rsidRPr="00721F34">
              <w:rPr>
                <w:color w:val="000000"/>
                <w:spacing w:val="3"/>
                <w:sz w:val="22"/>
                <w:szCs w:val="22"/>
              </w:rPr>
              <w:t>— газ пиролиза   керо</w:t>
            </w:r>
            <w:r w:rsidRPr="00721F34">
              <w:rPr>
                <w:color w:val="000000"/>
                <w:spacing w:val="3"/>
                <w:sz w:val="22"/>
                <w:szCs w:val="22"/>
              </w:rPr>
              <w:softHyphen/>
            </w:r>
            <w:r w:rsidRPr="00721F34">
              <w:rPr>
                <w:color w:val="000000"/>
                <w:spacing w:val="-3"/>
                <w:sz w:val="22"/>
                <w:szCs w:val="22"/>
              </w:rPr>
              <w:t>сина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30,0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10,0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2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4,5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11,5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8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44,0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59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4"/>
                <w:sz w:val="22"/>
                <w:szCs w:val="22"/>
              </w:rPr>
              <w:t>генераторные газы-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5"/>
                <w:sz w:val="22"/>
                <w:szCs w:val="22"/>
              </w:rPr>
              <w:t>— паровоздушный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8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96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5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49,3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4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t>13,0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9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— водяной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-—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77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6,5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5,5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37,0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50,0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0,3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9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6"/>
                <w:sz w:val="22"/>
                <w:szCs w:val="22"/>
              </w:rPr>
              <w:t>— воздушный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0,5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77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2"/>
                <w:sz w:val="22"/>
                <w:szCs w:val="22"/>
              </w:rPr>
              <w:t>64,2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"/>
              <w:rPr>
                <w:sz w:val="22"/>
                <w:szCs w:val="22"/>
              </w:rPr>
            </w:pPr>
            <w:r w:rsidRPr="00721F34">
              <w:rPr>
                <w:color w:val="000000"/>
                <w:spacing w:val="2"/>
                <w:sz w:val="22"/>
                <w:szCs w:val="22"/>
              </w:rPr>
              <w:t>33,7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1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6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0,4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  <w:tr w:rsidR="00721F34" w:rsidRPr="00721F34" w:rsidTr="00830260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2371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5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газ   подземной   газифи</w:t>
            </w:r>
            <w:r w:rsidRPr="00721F34">
              <w:rPr>
                <w:color w:val="000000"/>
                <w:spacing w:val="-3"/>
                <w:sz w:val="22"/>
                <w:szCs w:val="22"/>
              </w:rPr>
              <w:softHyphen/>
            </w:r>
            <w:r w:rsidRPr="00721F34">
              <w:rPr>
                <w:color w:val="000000"/>
                <w:spacing w:val="-1"/>
                <w:sz w:val="22"/>
                <w:szCs w:val="22"/>
              </w:rPr>
              <w:t>кации угля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0,9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4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right="74"/>
              <w:jc w:val="right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6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0"/>
                <w:sz w:val="22"/>
                <w:szCs w:val="22"/>
              </w:rPr>
              <w:t>14,1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66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8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0,2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7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1"/>
                <w:sz w:val="22"/>
                <w:szCs w:val="22"/>
              </w:rPr>
              <w:t>53,8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98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9,8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3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22"/>
              <w:rPr>
                <w:sz w:val="22"/>
                <w:szCs w:val="22"/>
              </w:rPr>
            </w:pPr>
            <w:r w:rsidRPr="00721F34">
              <w:rPr>
                <w:color w:val="000000"/>
                <w:spacing w:val="-3"/>
                <w:sz w:val="22"/>
                <w:szCs w:val="22"/>
              </w:rPr>
              <w:t>18,6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557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ind w:left="103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2,0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0" w:type="dxa"/>
            <w:shd w:val="clear" w:color="auto" w:fill="FFFFFF"/>
          </w:tcPr>
          <w:p w:rsidR="00721F34" w:rsidRPr="00721F34" w:rsidRDefault="00721F34" w:rsidP="00721F3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721F34">
              <w:rPr>
                <w:color w:val="000000"/>
                <w:sz w:val="22"/>
                <w:szCs w:val="22"/>
              </w:rPr>
              <w:t>—</w:t>
            </w:r>
            <w:r w:rsidRPr="00721F34">
              <w:rPr>
                <w:sz w:val="22"/>
                <w:szCs w:val="22"/>
              </w:rPr>
              <w:t xml:space="preserve"> </w:t>
            </w:r>
          </w:p>
        </w:tc>
      </w:tr>
    </w:tbl>
    <w:p w:rsidR="00721F34" w:rsidRPr="00721F34" w:rsidRDefault="00721F34" w:rsidP="00721F34">
      <w:pPr>
        <w:rPr>
          <w:sz w:val="28"/>
        </w:rPr>
      </w:pP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3"/>
          <w:sz w:val="28"/>
          <w:szCs w:val="20"/>
        </w:rPr>
        <w:t>Негорючая (балластная) часть природных газов представ</w:t>
      </w:r>
      <w:r w:rsidRPr="00721F34">
        <w:rPr>
          <w:spacing w:val="3"/>
          <w:sz w:val="28"/>
          <w:szCs w:val="20"/>
        </w:rPr>
        <w:softHyphen/>
      </w:r>
      <w:r w:rsidRPr="00721F34">
        <w:rPr>
          <w:sz w:val="28"/>
          <w:szCs w:val="20"/>
        </w:rPr>
        <w:t>лена двуокисью углерода СО</w:t>
      </w:r>
      <w:proofErr w:type="gramStart"/>
      <w:r w:rsidRPr="00721F34">
        <w:rPr>
          <w:sz w:val="28"/>
          <w:szCs w:val="20"/>
          <w:vertAlign w:val="subscript"/>
        </w:rPr>
        <w:t>2</w:t>
      </w:r>
      <w:proofErr w:type="gramEnd"/>
      <w:r w:rsidRPr="00721F34">
        <w:rPr>
          <w:sz w:val="28"/>
          <w:szCs w:val="20"/>
        </w:rPr>
        <w:t xml:space="preserve"> и азотом </w:t>
      </w:r>
      <w:r w:rsidRPr="00721F34">
        <w:rPr>
          <w:sz w:val="28"/>
          <w:szCs w:val="20"/>
          <w:lang w:val="en-US"/>
        </w:rPr>
        <w:t>N</w:t>
      </w:r>
      <w:r w:rsidRPr="00721F34">
        <w:rPr>
          <w:sz w:val="28"/>
          <w:szCs w:val="20"/>
          <w:vertAlign w:val="subscript"/>
        </w:rPr>
        <w:t>2</w:t>
      </w:r>
      <w:r w:rsidRPr="00721F34">
        <w:rPr>
          <w:sz w:val="28"/>
          <w:szCs w:val="20"/>
        </w:rPr>
        <w:t xml:space="preserve">. Природные газы являются высококачественным и дешевым топливом, обладают </w:t>
      </w:r>
      <w:r w:rsidRPr="00721F34">
        <w:rPr>
          <w:spacing w:val="8"/>
          <w:sz w:val="28"/>
          <w:szCs w:val="20"/>
        </w:rPr>
        <w:t xml:space="preserve">высокой теплотой </w:t>
      </w:r>
      <w:r w:rsidRPr="00721F34">
        <w:rPr>
          <w:spacing w:val="8"/>
          <w:sz w:val="28"/>
          <w:szCs w:val="20"/>
        </w:rPr>
        <w:lastRenderedPageBreak/>
        <w:t xml:space="preserve">сгорания и </w:t>
      </w:r>
      <w:proofErr w:type="spellStart"/>
      <w:r w:rsidRPr="00721F34">
        <w:rPr>
          <w:spacing w:val="8"/>
          <w:sz w:val="28"/>
          <w:szCs w:val="20"/>
        </w:rPr>
        <w:t>жаропроизводительностью</w:t>
      </w:r>
      <w:proofErr w:type="spellEnd"/>
      <w:r w:rsidRPr="00721F34">
        <w:rPr>
          <w:spacing w:val="8"/>
          <w:sz w:val="28"/>
          <w:szCs w:val="20"/>
        </w:rPr>
        <w:t xml:space="preserve"> </w:t>
      </w:r>
      <w:r w:rsidRPr="00721F34">
        <w:rPr>
          <w:spacing w:val="2"/>
          <w:sz w:val="28"/>
          <w:szCs w:val="20"/>
        </w:rPr>
        <w:t xml:space="preserve">(2030— 2050°С), что предопределяет целесообразность их </w:t>
      </w:r>
      <w:r w:rsidRPr="00721F34">
        <w:rPr>
          <w:spacing w:val="1"/>
          <w:sz w:val="28"/>
          <w:szCs w:val="20"/>
        </w:rPr>
        <w:t>транспорта на большие расстояния по магистральным газо</w:t>
      </w:r>
      <w:r w:rsidRPr="00721F34">
        <w:rPr>
          <w:spacing w:val="1"/>
          <w:sz w:val="28"/>
          <w:szCs w:val="20"/>
        </w:rPr>
        <w:softHyphen/>
      </w:r>
      <w:r w:rsidRPr="00721F34">
        <w:rPr>
          <w:spacing w:val="-1"/>
          <w:sz w:val="28"/>
          <w:szCs w:val="20"/>
        </w:rPr>
        <w:t>проводам.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1"/>
          <w:sz w:val="28"/>
          <w:szCs w:val="20"/>
        </w:rPr>
        <w:t>Основными потребителями природных газов являются про</w:t>
      </w:r>
      <w:r w:rsidRPr="00721F34">
        <w:rPr>
          <w:spacing w:val="1"/>
          <w:sz w:val="28"/>
          <w:szCs w:val="20"/>
        </w:rPr>
        <w:softHyphen/>
      </w:r>
      <w:r w:rsidRPr="00721F34">
        <w:rPr>
          <w:sz w:val="28"/>
          <w:szCs w:val="20"/>
        </w:rPr>
        <w:t xml:space="preserve">мышленные печи, сушильные и другие установки, для которых применение других видов топлив или связано с существенными трудностями или невозможно по существу технологического </w:t>
      </w:r>
      <w:r w:rsidRPr="00721F34">
        <w:rPr>
          <w:spacing w:val="5"/>
          <w:sz w:val="28"/>
          <w:szCs w:val="20"/>
        </w:rPr>
        <w:t xml:space="preserve">процесса. Значительное количество этих газов используется </w:t>
      </w:r>
      <w:r w:rsidRPr="00721F34">
        <w:rPr>
          <w:spacing w:val="3"/>
          <w:sz w:val="28"/>
          <w:szCs w:val="20"/>
        </w:rPr>
        <w:t>для коммунально-бытовых целей.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3"/>
          <w:sz w:val="28"/>
          <w:szCs w:val="20"/>
        </w:rPr>
        <w:t>Состав и свойства искусственных газовых топлив, полу</w:t>
      </w:r>
      <w:r w:rsidRPr="00721F34">
        <w:rPr>
          <w:spacing w:val="3"/>
          <w:sz w:val="28"/>
          <w:szCs w:val="20"/>
        </w:rPr>
        <w:softHyphen/>
      </w:r>
      <w:r w:rsidRPr="00721F34">
        <w:rPr>
          <w:sz w:val="28"/>
          <w:szCs w:val="20"/>
        </w:rPr>
        <w:t>чаемых в специальных установках, зависит от вида перераба</w:t>
      </w:r>
      <w:r w:rsidRPr="00721F34">
        <w:rPr>
          <w:sz w:val="28"/>
          <w:szCs w:val="20"/>
        </w:rPr>
        <w:softHyphen/>
      </w:r>
      <w:r w:rsidRPr="00721F34">
        <w:rPr>
          <w:spacing w:val="2"/>
          <w:sz w:val="28"/>
          <w:szCs w:val="20"/>
        </w:rPr>
        <w:t>тываемого топлива, условий и технологии переработки. Состав и свойства искусственных газов, получаемых в качестве отхо</w:t>
      </w:r>
      <w:r w:rsidRPr="00721F34">
        <w:rPr>
          <w:spacing w:val="2"/>
          <w:sz w:val="28"/>
          <w:szCs w:val="20"/>
        </w:rPr>
        <w:softHyphen/>
      </w:r>
      <w:r w:rsidRPr="00721F34">
        <w:rPr>
          <w:spacing w:val="6"/>
          <w:sz w:val="28"/>
          <w:szCs w:val="20"/>
        </w:rPr>
        <w:t xml:space="preserve">дов производства, целиком связаны с технологией этих </w:t>
      </w:r>
      <w:r w:rsidRPr="00721F34">
        <w:rPr>
          <w:spacing w:val="-2"/>
          <w:sz w:val="28"/>
          <w:szCs w:val="20"/>
        </w:rPr>
        <w:t xml:space="preserve">производств. </w:t>
      </w:r>
      <w:r w:rsidRPr="00721F34">
        <w:rPr>
          <w:spacing w:val="6"/>
          <w:sz w:val="28"/>
          <w:szCs w:val="20"/>
        </w:rPr>
        <w:t>Среди искусственных горючих газов имеется так назы</w:t>
      </w:r>
      <w:r w:rsidRPr="00721F34">
        <w:rPr>
          <w:spacing w:val="6"/>
          <w:sz w:val="28"/>
          <w:szCs w:val="20"/>
        </w:rPr>
        <w:softHyphen/>
      </w:r>
      <w:r w:rsidRPr="00721F34">
        <w:rPr>
          <w:sz w:val="28"/>
          <w:szCs w:val="20"/>
        </w:rPr>
        <w:t>ваемая группа генераторных газов, получаемая путем гази</w:t>
      </w:r>
      <w:r w:rsidRPr="00721F34">
        <w:rPr>
          <w:sz w:val="28"/>
          <w:szCs w:val="20"/>
        </w:rPr>
        <w:softHyphen/>
        <w:t>фикации природных или искусственных твердых топлив.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7"/>
          <w:sz w:val="28"/>
          <w:szCs w:val="20"/>
        </w:rPr>
      </w:pPr>
      <w:r w:rsidRPr="00721F34">
        <w:rPr>
          <w:sz w:val="28"/>
          <w:szCs w:val="20"/>
        </w:rPr>
        <w:t>Сущность процесса газификации состоит в переводе хими</w:t>
      </w:r>
      <w:r w:rsidRPr="00721F34">
        <w:rPr>
          <w:sz w:val="28"/>
          <w:szCs w:val="20"/>
        </w:rPr>
        <w:softHyphen/>
      </w:r>
      <w:r w:rsidRPr="00721F34">
        <w:rPr>
          <w:spacing w:val="7"/>
          <w:sz w:val="28"/>
          <w:szCs w:val="20"/>
        </w:rPr>
        <w:t xml:space="preserve">чески связанной энергии твердого топлива в химическую </w:t>
      </w:r>
      <w:r w:rsidRPr="00721F34">
        <w:rPr>
          <w:spacing w:val="2"/>
          <w:sz w:val="28"/>
          <w:szCs w:val="20"/>
        </w:rPr>
        <w:t>теплоту газообразных продуктов газификации (главным обра</w:t>
      </w:r>
      <w:r w:rsidRPr="00721F34">
        <w:rPr>
          <w:spacing w:val="2"/>
          <w:sz w:val="28"/>
          <w:szCs w:val="20"/>
        </w:rPr>
        <w:softHyphen/>
      </w:r>
      <w:r w:rsidRPr="00721F34">
        <w:rPr>
          <w:spacing w:val="3"/>
          <w:sz w:val="28"/>
          <w:szCs w:val="20"/>
        </w:rPr>
        <w:t>зом СО и Н</w:t>
      </w:r>
      <w:proofErr w:type="gramStart"/>
      <w:r w:rsidRPr="00721F34">
        <w:rPr>
          <w:spacing w:val="3"/>
          <w:sz w:val="28"/>
          <w:szCs w:val="20"/>
          <w:vertAlign w:val="subscript"/>
        </w:rPr>
        <w:t>2</w:t>
      </w:r>
      <w:proofErr w:type="gramEnd"/>
      <w:r w:rsidRPr="00721F34">
        <w:rPr>
          <w:spacing w:val="3"/>
          <w:sz w:val="28"/>
          <w:szCs w:val="20"/>
        </w:rPr>
        <w:t>). При подаче в слой кускового топлива различно</w:t>
      </w:r>
      <w:r w:rsidRPr="00721F34">
        <w:rPr>
          <w:spacing w:val="3"/>
          <w:sz w:val="28"/>
          <w:szCs w:val="20"/>
        </w:rPr>
        <w:softHyphen/>
      </w:r>
      <w:r w:rsidRPr="00721F34">
        <w:rPr>
          <w:sz w:val="28"/>
          <w:szCs w:val="20"/>
        </w:rPr>
        <w:t xml:space="preserve">го окислителя в нем протекают следующие реакции (тепловые </w:t>
      </w:r>
      <w:r w:rsidRPr="00721F34">
        <w:rPr>
          <w:spacing w:val="7"/>
          <w:sz w:val="28"/>
          <w:szCs w:val="20"/>
        </w:rPr>
        <w:t>эффекты реакций, МДж/</w:t>
      </w:r>
      <w:proofErr w:type="spellStart"/>
      <w:r w:rsidRPr="00721F34">
        <w:rPr>
          <w:spacing w:val="7"/>
          <w:sz w:val="28"/>
          <w:szCs w:val="20"/>
        </w:rPr>
        <w:t>кмоль</w:t>
      </w:r>
      <w:proofErr w:type="spellEnd"/>
      <w:r w:rsidRPr="00721F34">
        <w:rPr>
          <w:spacing w:val="7"/>
          <w:sz w:val="28"/>
          <w:szCs w:val="20"/>
        </w:rPr>
        <w:t>):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</w:p>
    <w:p w:rsidR="00721F34" w:rsidRPr="00721F34" w:rsidRDefault="00721F34" w:rsidP="00721F34">
      <w:pPr>
        <w:shd w:val="clear" w:color="auto" w:fill="FFFFFF"/>
        <w:tabs>
          <w:tab w:val="right" w:pos="4181"/>
          <w:tab w:val="left" w:pos="7560"/>
          <w:tab w:val="left" w:pos="7920"/>
          <w:tab w:val="left" w:pos="8460"/>
        </w:tabs>
        <w:spacing w:before="10"/>
        <w:jc w:val="center"/>
        <w:rPr>
          <w:sz w:val="28"/>
        </w:rPr>
      </w:pPr>
      <w:r w:rsidRPr="00721F34">
        <w:rPr>
          <w:color w:val="000000"/>
          <w:spacing w:val="3"/>
          <w:sz w:val="28"/>
          <w:szCs w:val="22"/>
        </w:rPr>
        <w:t>С+О</w:t>
      </w:r>
      <w:proofErr w:type="gramStart"/>
      <w:r w:rsidRPr="00721F34">
        <w:rPr>
          <w:color w:val="000000"/>
          <w:spacing w:val="3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3"/>
          <w:sz w:val="28"/>
          <w:szCs w:val="22"/>
        </w:rPr>
        <w:t xml:space="preserve"> = СО</w:t>
      </w:r>
      <w:r w:rsidRPr="00721F34">
        <w:rPr>
          <w:color w:val="000000"/>
          <w:spacing w:val="3"/>
          <w:sz w:val="28"/>
          <w:szCs w:val="22"/>
          <w:vertAlign w:val="subscript"/>
        </w:rPr>
        <w:t>2</w:t>
      </w:r>
      <w:r w:rsidRPr="00721F34">
        <w:rPr>
          <w:color w:val="000000"/>
          <w:spacing w:val="3"/>
          <w:sz w:val="28"/>
          <w:szCs w:val="22"/>
        </w:rPr>
        <w:t>+408,86,</w:t>
      </w:r>
      <w:r w:rsidRPr="00721F34">
        <w:rPr>
          <w:color w:val="000000"/>
          <w:sz w:val="28"/>
          <w:szCs w:val="22"/>
        </w:rPr>
        <w:tab/>
        <w:t xml:space="preserve">               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>(14.1)</w:t>
      </w:r>
    </w:p>
    <w:p w:rsidR="00721F34" w:rsidRPr="00721F34" w:rsidRDefault="00721F34" w:rsidP="00721F34">
      <w:pPr>
        <w:shd w:val="clear" w:color="auto" w:fill="FFFFFF"/>
        <w:tabs>
          <w:tab w:val="right" w:pos="4248"/>
        </w:tabs>
        <w:jc w:val="center"/>
        <w:rPr>
          <w:sz w:val="28"/>
        </w:rPr>
      </w:pPr>
      <w:r w:rsidRPr="00721F34">
        <w:rPr>
          <w:color w:val="000000"/>
          <w:spacing w:val="12"/>
          <w:sz w:val="28"/>
          <w:szCs w:val="22"/>
        </w:rPr>
        <w:t>2С+О</w:t>
      </w:r>
      <w:proofErr w:type="gramStart"/>
      <w:r w:rsidRPr="00721F34">
        <w:rPr>
          <w:color w:val="000000"/>
          <w:spacing w:val="12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12"/>
          <w:sz w:val="28"/>
          <w:szCs w:val="22"/>
        </w:rPr>
        <w:t>=2СО+246,45,</w:t>
      </w:r>
      <w:r w:rsidRPr="00721F34">
        <w:rPr>
          <w:color w:val="000000"/>
          <w:sz w:val="28"/>
          <w:szCs w:val="22"/>
        </w:rPr>
        <w:tab/>
        <w:t xml:space="preserve">     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 xml:space="preserve">       (14.2)</w:t>
      </w:r>
    </w:p>
    <w:p w:rsidR="00721F34" w:rsidRPr="00721F34" w:rsidRDefault="00721F34" w:rsidP="00721F34">
      <w:pPr>
        <w:shd w:val="clear" w:color="auto" w:fill="FFFFFF"/>
        <w:tabs>
          <w:tab w:val="right" w:pos="4462"/>
        </w:tabs>
        <w:jc w:val="center"/>
        <w:rPr>
          <w:sz w:val="28"/>
        </w:rPr>
      </w:pPr>
      <w:r w:rsidRPr="00721F34">
        <w:rPr>
          <w:color w:val="000000"/>
          <w:spacing w:val="9"/>
          <w:sz w:val="28"/>
          <w:szCs w:val="22"/>
        </w:rPr>
        <w:t>С+Н</w:t>
      </w:r>
      <w:r w:rsidRPr="00721F34">
        <w:rPr>
          <w:color w:val="000000"/>
          <w:spacing w:val="9"/>
          <w:sz w:val="28"/>
          <w:szCs w:val="22"/>
          <w:vertAlign w:val="subscript"/>
        </w:rPr>
        <w:t>2</w:t>
      </w:r>
      <w:r w:rsidRPr="00721F34">
        <w:rPr>
          <w:color w:val="000000"/>
          <w:spacing w:val="9"/>
          <w:sz w:val="28"/>
          <w:szCs w:val="22"/>
        </w:rPr>
        <w:t>0=СО+Н</w:t>
      </w:r>
      <w:proofErr w:type="gramStart"/>
      <w:r w:rsidRPr="00721F34">
        <w:rPr>
          <w:color w:val="000000"/>
          <w:spacing w:val="9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9"/>
          <w:sz w:val="28"/>
          <w:szCs w:val="22"/>
        </w:rPr>
        <w:t xml:space="preserve">— 118,83,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>(14.3)</w:t>
      </w:r>
    </w:p>
    <w:p w:rsidR="00721F34" w:rsidRPr="00721F34" w:rsidRDefault="00721F34" w:rsidP="00721F34">
      <w:pPr>
        <w:shd w:val="clear" w:color="auto" w:fill="FFFFFF"/>
        <w:tabs>
          <w:tab w:val="right" w:pos="2544"/>
        </w:tabs>
        <w:spacing w:before="5"/>
        <w:jc w:val="center"/>
        <w:rPr>
          <w:sz w:val="28"/>
        </w:rPr>
      </w:pPr>
      <w:r w:rsidRPr="00721F34">
        <w:rPr>
          <w:color w:val="000000"/>
          <w:spacing w:val="9"/>
          <w:sz w:val="28"/>
          <w:szCs w:val="22"/>
        </w:rPr>
        <w:t>С+2Н</w:t>
      </w:r>
      <w:r w:rsidRPr="00721F34">
        <w:rPr>
          <w:color w:val="000000"/>
          <w:spacing w:val="9"/>
          <w:sz w:val="28"/>
          <w:szCs w:val="22"/>
          <w:vertAlign w:val="subscript"/>
        </w:rPr>
        <w:t>2</w:t>
      </w:r>
      <w:r w:rsidRPr="00721F34">
        <w:rPr>
          <w:color w:val="000000"/>
          <w:spacing w:val="9"/>
          <w:sz w:val="28"/>
          <w:szCs w:val="22"/>
        </w:rPr>
        <w:t>0</w:t>
      </w:r>
      <w:r w:rsidRPr="00721F34">
        <w:rPr>
          <w:color w:val="000000"/>
          <w:spacing w:val="3"/>
          <w:sz w:val="28"/>
          <w:szCs w:val="22"/>
        </w:rPr>
        <w:t>=СО</w:t>
      </w:r>
      <w:proofErr w:type="gramStart"/>
      <w:r w:rsidRPr="00721F34">
        <w:rPr>
          <w:color w:val="000000"/>
          <w:spacing w:val="3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9"/>
          <w:sz w:val="28"/>
          <w:szCs w:val="22"/>
        </w:rPr>
        <w:t>+Н</w:t>
      </w:r>
      <w:r w:rsidRPr="00721F34">
        <w:rPr>
          <w:color w:val="000000"/>
          <w:spacing w:val="-16"/>
          <w:sz w:val="28"/>
          <w:szCs w:val="22"/>
          <w:vertAlign w:val="subscript"/>
        </w:rPr>
        <w:t xml:space="preserve"> 2</w:t>
      </w:r>
      <w:r w:rsidRPr="00721F34">
        <w:rPr>
          <w:color w:val="000000"/>
          <w:spacing w:val="-16"/>
          <w:sz w:val="28"/>
          <w:szCs w:val="22"/>
        </w:rPr>
        <w:t>— 75,24,</w:t>
      </w:r>
      <w:r w:rsidRPr="00721F34">
        <w:rPr>
          <w:color w:val="000000"/>
          <w:sz w:val="28"/>
          <w:szCs w:val="22"/>
        </w:rPr>
        <w:tab/>
        <w:t xml:space="preserve"> 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>(14.4)</w:t>
      </w:r>
    </w:p>
    <w:p w:rsidR="00721F34" w:rsidRPr="00721F34" w:rsidRDefault="00721F34" w:rsidP="00721F34">
      <w:pPr>
        <w:shd w:val="clear" w:color="auto" w:fill="FFFFFF"/>
        <w:tabs>
          <w:tab w:val="right" w:pos="4282"/>
        </w:tabs>
        <w:spacing w:before="7"/>
        <w:jc w:val="center"/>
        <w:rPr>
          <w:sz w:val="28"/>
        </w:rPr>
      </w:pPr>
      <w:r w:rsidRPr="00721F34">
        <w:rPr>
          <w:color w:val="000000"/>
          <w:spacing w:val="-3"/>
          <w:sz w:val="28"/>
          <w:szCs w:val="22"/>
        </w:rPr>
        <w:t>С+СО</w:t>
      </w:r>
      <w:proofErr w:type="gramStart"/>
      <w:r w:rsidRPr="00721F34">
        <w:rPr>
          <w:color w:val="000000"/>
          <w:spacing w:val="-3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-3"/>
          <w:sz w:val="28"/>
          <w:szCs w:val="22"/>
        </w:rPr>
        <w:t xml:space="preserve"> = 2СО— 162,41,</w:t>
      </w:r>
      <w:r w:rsidRPr="00721F34">
        <w:rPr>
          <w:color w:val="000000"/>
          <w:sz w:val="28"/>
          <w:szCs w:val="22"/>
        </w:rPr>
        <w:tab/>
        <w:t xml:space="preserve">            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>(14.5)</w:t>
      </w:r>
    </w:p>
    <w:p w:rsidR="00721F34" w:rsidRPr="00721F34" w:rsidRDefault="00721F34" w:rsidP="00721F34">
      <w:pPr>
        <w:shd w:val="clear" w:color="auto" w:fill="FFFFFF"/>
        <w:tabs>
          <w:tab w:val="right" w:pos="1927"/>
          <w:tab w:val="left" w:pos="7920"/>
          <w:tab w:val="left" w:pos="8100"/>
        </w:tabs>
        <w:jc w:val="center"/>
        <w:rPr>
          <w:sz w:val="28"/>
        </w:rPr>
      </w:pPr>
      <w:r w:rsidRPr="00721F34">
        <w:rPr>
          <w:color w:val="000000"/>
          <w:spacing w:val="9"/>
          <w:sz w:val="28"/>
          <w:szCs w:val="22"/>
        </w:rPr>
        <w:t>СО+Н</w:t>
      </w:r>
      <w:r w:rsidRPr="00721F34">
        <w:rPr>
          <w:color w:val="000000"/>
          <w:spacing w:val="9"/>
          <w:sz w:val="28"/>
          <w:szCs w:val="22"/>
          <w:vertAlign w:val="subscript"/>
        </w:rPr>
        <w:t>2</w:t>
      </w:r>
      <w:r w:rsidRPr="00721F34">
        <w:rPr>
          <w:color w:val="000000"/>
          <w:spacing w:val="9"/>
          <w:sz w:val="28"/>
          <w:szCs w:val="22"/>
        </w:rPr>
        <w:t>0</w:t>
      </w:r>
      <w:r w:rsidRPr="00721F34">
        <w:rPr>
          <w:color w:val="000000"/>
          <w:sz w:val="28"/>
          <w:szCs w:val="22"/>
        </w:rPr>
        <w:t>=</w:t>
      </w:r>
      <w:r w:rsidRPr="00721F34">
        <w:rPr>
          <w:color w:val="000000"/>
          <w:spacing w:val="3"/>
          <w:sz w:val="28"/>
          <w:szCs w:val="22"/>
        </w:rPr>
        <w:t xml:space="preserve"> СО</w:t>
      </w:r>
      <w:proofErr w:type="gramStart"/>
      <w:r w:rsidRPr="00721F34">
        <w:rPr>
          <w:color w:val="000000"/>
          <w:spacing w:val="3"/>
          <w:sz w:val="28"/>
          <w:szCs w:val="22"/>
          <w:vertAlign w:val="subscript"/>
        </w:rPr>
        <w:t>2</w:t>
      </w:r>
      <w:proofErr w:type="gramEnd"/>
      <w:r w:rsidRPr="00721F34">
        <w:rPr>
          <w:color w:val="000000"/>
          <w:spacing w:val="9"/>
          <w:sz w:val="28"/>
          <w:szCs w:val="22"/>
        </w:rPr>
        <w:t>+Н</w:t>
      </w:r>
      <w:r w:rsidRPr="00721F34">
        <w:rPr>
          <w:color w:val="000000"/>
          <w:spacing w:val="-16"/>
          <w:sz w:val="28"/>
          <w:szCs w:val="22"/>
          <w:vertAlign w:val="subscript"/>
        </w:rPr>
        <w:t xml:space="preserve">2 </w:t>
      </w:r>
      <w:r w:rsidRPr="00721F34">
        <w:rPr>
          <w:color w:val="000000"/>
          <w:sz w:val="28"/>
          <w:szCs w:val="22"/>
        </w:rPr>
        <w:t xml:space="preserve">+43,59                                                               </w:t>
      </w:r>
      <w:r w:rsidRPr="00721F34">
        <w:rPr>
          <w:color w:val="000000"/>
          <w:spacing w:val="-2"/>
          <w:sz w:val="28"/>
          <w:szCs w:val="22"/>
        </w:rPr>
        <w:t>(14.6)</w:t>
      </w:r>
    </w:p>
    <w:p w:rsidR="00721F34" w:rsidRPr="00721F34" w:rsidRDefault="00721F34" w:rsidP="00721F34">
      <w:pPr>
        <w:shd w:val="clear" w:color="auto" w:fill="FFFFFF"/>
        <w:tabs>
          <w:tab w:val="right" w:pos="1927"/>
          <w:tab w:val="left" w:pos="7920"/>
          <w:tab w:val="left" w:pos="8100"/>
        </w:tabs>
        <w:jc w:val="center"/>
        <w:rPr>
          <w:sz w:val="28"/>
        </w:rPr>
      </w:pPr>
      <w:r w:rsidRPr="00721F34">
        <w:rPr>
          <w:color w:val="000000"/>
          <w:sz w:val="28"/>
          <w:szCs w:val="22"/>
        </w:rPr>
        <w:tab/>
        <w:t xml:space="preserve">                                                       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 xml:space="preserve">Аналогичные реакции могут протекать и в пылеугольном факеле. Реакции </w:t>
      </w:r>
      <w:r w:rsidRPr="00721F34">
        <w:rPr>
          <w:spacing w:val="10"/>
          <w:sz w:val="28"/>
          <w:szCs w:val="20"/>
        </w:rPr>
        <w:t>(14.1)</w:t>
      </w:r>
      <w:r w:rsidRPr="00721F34">
        <w:rPr>
          <w:sz w:val="28"/>
          <w:szCs w:val="20"/>
        </w:rPr>
        <w:t xml:space="preserve"> и (14.2) и пут при газификации топлива </w:t>
      </w:r>
      <w:r w:rsidRPr="00721F34">
        <w:rPr>
          <w:spacing w:val="10"/>
          <w:sz w:val="28"/>
          <w:szCs w:val="20"/>
        </w:rPr>
        <w:t xml:space="preserve">кислородом, а (14.3) и (14.4) — водяным паром. Параллельно </w:t>
      </w:r>
      <w:r w:rsidRPr="00721F34">
        <w:rPr>
          <w:spacing w:val="2"/>
          <w:sz w:val="28"/>
          <w:szCs w:val="20"/>
        </w:rPr>
        <w:t>с этими реакциями идут реакции (14.5) и (14.6), которые спо</w:t>
      </w:r>
      <w:r w:rsidRPr="00721F34">
        <w:rPr>
          <w:spacing w:val="2"/>
          <w:sz w:val="28"/>
          <w:szCs w:val="20"/>
        </w:rPr>
        <w:softHyphen/>
      </w:r>
      <w:r w:rsidRPr="00721F34">
        <w:rPr>
          <w:spacing w:val="7"/>
          <w:sz w:val="28"/>
          <w:szCs w:val="20"/>
        </w:rPr>
        <w:t xml:space="preserve">собствуют обогащению генераторного газа окисью углерода </w:t>
      </w:r>
      <w:r w:rsidRPr="00721F34">
        <w:rPr>
          <w:spacing w:val="2"/>
          <w:sz w:val="28"/>
          <w:szCs w:val="20"/>
        </w:rPr>
        <w:t>и водородом.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Полученный по реакциям (14.1), (14.2) и (14.5) газ назы</w:t>
      </w:r>
      <w:r w:rsidRPr="00721F34">
        <w:rPr>
          <w:sz w:val="28"/>
          <w:szCs w:val="20"/>
        </w:rPr>
        <w:softHyphen/>
      </w:r>
      <w:r w:rsidRPr="00721F34">
        <w:rPr>
          <w:spacing w:val="6"/>
          <w:sz w:val="28"/>
          <w:szCs w:val="20"/>
        </w:rPr>
        <w:t xml:space="preserve">вается воздушным генераторным газом. Он имеет низкую </w:t>
      </w:r>
      <w:r w:rsidRPr="00721F34">
        <w:rPr>
          <w:spacing w:val="3"/>
          <w:sz w:val="28"/>
          <w:szCs w:val="20"/>
        </w:rPr>
        <w:t>теплоту сгорания (3,8—4,6 МДж/м</w:t>
      </w:r>
      <w:r w:rsidRPr="00721F34">
        <w:rPr>
          <w:spacing w:val="3"/>
          <w:sz w:val="28"/>
          <w:szCs w:val="20"/>
          <w:vertAlign w:val="superscript"/>
        </w:rPr>
        <w:t>3</w:t>
      </w:r>
      <w:r w:rsidRPr="00721F34">
        <w:rPr>
          <w:spacing w:val="3"/>
          <w:sz w:val="28"/>
          <w:szCs w:val="20"/>
        </w:rPr>
        <w:t>) -и как топливо исполь</w:t>
      </w:r>
      <w:r w:rsidRPr="00721F34">
        <w:rPr>
          <w:spacing w:val="3"/>
          <w:sz w:val="28"/>
          <w:szCs w:val="20"/>
        </w:rPr>
        <w:softHyphen/>
        <w:t>зуется ограниченно.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 xml:space="preserve">Водяной генераторный газ, получаемый по реакциям (14.3), </w:t>
      </w:r>
      <w:r w:rsidRPr="00721F34">
        <w:rPr>
          <w:spacing w:val="8"/>
          <w:sz w:val="28"/>
          <w:szCs w:val="20"/>
        </w:rPr>
        <w:t xml:space="preserve">(14.4) и (5.6), имеет в своем составе много водорода, и его </w:t>
      </w:r>
      <w:r w:rsidRPr="00721F34">
        <w:rPr>
          <w:sz w:val="28"/>
          <w:szCs w:val="20"/>
        </w:rPr>
        <w:t>теплота сгорания колеблется в пределах 10,1 —11,3 МДж/м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 xml:space="preserve">. </w:t>
      </w:r>
      <w:r w:rsidRPr="00721F34">
        <w:rPr>
          <w:spacing w:val="3"/>
          <w:sz w:val="28"/>
          <w:szCs w:val="20"/>
        </w:rPr>
        <w:t xml:space="preserve">Из-за </w:t>
      </w:r>
      <w:proofErr w:type="spellStart"/>
      <w:r w:rsidRPr="00721F34">
        <w:rPr>
          <w:spacing w:val="3"/>
          <w:sz w:val="28"/>
          <w:szCs w:val="20"/>
        </w:rPr>
        <w:t>эндотермичности</w:t>
      </w:r>
      <w:proofErr w:type="spellEnd"/>
      <w:r w:rsidRPr="00721F34">
        <w:rPr>
          <w:spacing w:val="3"/>
          <w:sz w:val="28"/>
          <w:szCs w:val="20"/>
        </w:rPr>
        <w:t xml:space="preserve"> реакций (5.3) и (5.4) получение водя</w:t>
      </w:r>
      <w:r w:rsidRPr="00721F34">
        <w:rPr>
          <w:spacing w:val="3"/>
          <w:sz w:val="28"/>
          <w:szCs w:val="20"/>
        </w:rPr>
        <w:softHyphen/>
      </w:r>
      <w:r w:rsidRPr="00721F34">
        <w:rPr>
          <w:spacing w:val="12"/>
          <w:sz w:val="28"/>
          <w:szCs w:val="20"/>
        </w:rPr>
        <w:t xml:space="preserve">ного газа является процессом периодическим, состоящим </w:t>
      </w:r>
      <w:r w:rsidRPr="00721F34">
        <w:rPr>
          <w:spacing w:val="8"/>
          <w:sz w:val="28"/>
          <w:szCs w:val="20"/>
        </w:rPr>
        <w:t xml:space="preserve">из стадий горячего дутья (продувка слоя топлива воздухом) </w:t>
      </w:r>
      <w:r w:rsidRPr="00721F34">
        <w:rPr>
          <w:spacing w:val="5"/>
          <w:sz w:val="28"/>
          <w:szCs w:val="20"/>
        </w:rPr>
        <w:t xml:space="preserve">и стадии </w:t>
      </w:r>
      <w:proofErr w:type="spellStart"/>
      <w:r w:rsidRPr="00721F34">
        <w:rPr>
          <w:spacing w:val="5"/>
          <w:sz w:val="28"/>
          <w:szCs w:val="20"/>
        </w:rPr>
        <w:t>газования</w:t>
      </w:r>
      <w:proofErr w:type="spellEnd"/>
      <w:r w:rsidRPr="00721F34">
        <w:rPr>
          <w:spacing w:val="5"/>
          <w:sz w:val="28"/>
          <w:szCs w:val="20"/>
        </w:rPr>
        <w:t xml:space="preserve"> (продувка раскаленного топлива </w:t>
      </w:r>
      <w:r w:rsidRPr="00721F34">
        <w:rPr>
          <w:spacing w:val="5"/>
          <w:sz w:val="28"/>
          <w:szCs w:val="20"/>
        </w:rPr>
        <w:lastRenderedPageBreak/>
        <w:t>паром). Как топливо для промышленных печей водяной газ приме</w:t>
      </w:r>
      <w:r w:rsidRPr="00721F34">
        <w:rPr>
          <w:spacing w:val="5"/>
          <w:sz w:val="28"/>
          <w:szCs w:val="20"/>
        </w:rPr>
        <w:softHyphen/>
      </w:r>
      <w:r w:rsidRPr="00721F34">
        <w:rPr>
          <w:spacing w:val="4"/>
          <w:sz w:val="28"/>
          <w:szCs w:val="20"/>
        </w:rPr>
        <w:t xml:space="preserve">няется ограниченно. Значительно шире он используется как </w:t>
      </w:r>
      <w:r w:rsidRPr="00721F34">
        <w:rPr>
          <w:spacing w:val="3"/>
          <w:sz w:val="28"/>
          <w:szCs w:val="20"/>
        </w:rPr>
        <w:t>сырье химической промышленности из-за высокого содержа</w:t>
      </w:r>
      <w:r w:rsidRPr="00721F34">
        <w:rPr>
          <w:spacing w:val="3"/>
          <w:sz w:val="28"/>
          <w:szCs w:val="20"/>
        </w:rPr>
        <w:softHyphen/>
      </w:r>
      <w:r w:rsidRPr="00721F34">
        <w:rPr>
          <w:spacing w:val="6"/>
          <w:sz w:val="28"/>
          <w:szCs w:val="20"/>
        </w:rPr>
        <w:t>ния в нем водорода.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Смешанный паровоздушный или парокислородный генера</w:t>
      </w:r>
      <w:r w:rsidRPr="00721F34">
        <w:rPr>
          <w:sz w:val="28"/>
          <w:szCs w:val="20"/>
        </w:rPr>
        <w:softHyphen/>
        <w:t xml:space="preserve">торный газ получают при газификации твердого топлива </w:t>
      </w:r>
      <w:r w:rsidRPr="00721F34">
        <w:rPr>
          <w:spacing w:val="4"/>
          <w:sz w:val="28"/>
          <w:szCs w:val="20"/>
        </w:rPr>
        <w:t>смесью водяного пара с воздухом или техническим кислоро</w:t>
      </w:r>
      <w:r w:rsidRPr="00721F34">
        <w:rPr>
          <w:spacing w:val="4"/>
          <w:sz w:val="28"/>
          <w:szCs w:val="20"/>
        </w:rPr>
        <w:softHyphen/>
      </w:r>
      <w:r w:rsidRPr="00721F34">
        <w:rPr>
          <w:spacing w:val="2"/>
          <w:sz w:val="28"/>
          <w:szCs w:val="20"/>
        </w:rPr>
        <w:t xml:space="preserve">дом. Основными реакциями этого процесса являются реакции </w:t>
      </w:r>
      <w:r w:rsidRPr="00721F34">
        <w:rPr>
          <w:spacing w:val="1"/>
          <w:sz w:val="28"/>
          <w:szCs w:val="20"/>
        </w:rPr>
        <w:t xml:space="preserve">(5.2) и (5.3). Получаемый паровоздушный газ имеет теплоту </w:t>
      </w:r>
      <w:r w:rsidRPr="00721F34">
        <w:rPr>
          <w:sz w:val="28"/>
          <w:szCs w:val="20"/>
        </w:rPr>
        <w:t>сгорания 5,0—6,7 МДж/м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 xml:space="preserve">, а парокислородный — до 10— </w:t>
      </w:r>
      <w:r w:rsidRPr="00721F34">
        <w:rPr>
          <w:spacing w:val="2"/>
          <w:sz w:val="28"/>
          <w:szCs w:val="20"/>
        </w:rPr>
        <w:t>10,5 МДж/м</w:t>
      </w:r>
      <w:r w:rsidRPr="00721F34">
        <w:rPr>
          <w:spacing w:val="2"/>
          <w:sz w:val="28"/>
          <w:szCs w:val="20"/>
          <w:vertAlign w:val="superscript"/>
        </w:rPr>
        <w:t>3</w:t>
      </w:r>
      <w:r w:rsidRPr="00721F34">
        <w:rPr>
          <w:spacing w:val="2"/>
          <w:sz w:val="28"/>
          <w:szCs w:val="20"/>
        </w:rPr>
        <w:t xml:space="preserve">. Одновременное протекание химических реакций </w:t>
      </w:r>
      <w:r w:rsidRPr="00721F34">
        <w:rPr>
          <w:spacing w:val="1"/>
          <w:sz w:val="28"/>
          <w:szCs w:val="20"/>
        </w:rPr>
        <w:t>с противоположными тепловыми эффектами позволяет осуще</w:t>
      </w:r>
      <w:r w:rsidRPr="00721F34">
        <w:rPr>
          <w:spacing w:val="1"/>
          <w:sz w:val="28"/>
          <w:szCs w:val="20"/>
        </w:rPr>
        <w:softHyphen/>
      </w:r>
      <w:r w:rsidRPr="00721F34">
        <w:rPr>
          <w:sz w:val="28"/>
          <w:szCs w:val="20"/>
        </w:rPr>
        <w:t>ствить непрерывный процесс газификации. Смешанный гене</w:t>
      </w:r>
      <w:r w:rsidRPr="00721F34">
        <w:rPr>
          <w:sz w:val="28"/>
          <w:szCs w:val="20"/>
        </w:rPr>
        <w:softHyphen/>
      </w:r>
      <w:r w:rsidRPr="00721F34">
        <w:rPr>
          <w:spacing w:val="1"/>
          <w:sz w:val="28"/>
          <w:szCs w:val="20"/>
        </w:rPr>
        <w:t xml:space="preserve">раторный газ может использоваться в промышленности для </w:t>
      </w:r>
      <w:r w:rsidRPr="00721F34">
        <w:rPr>
          <w:spacing w:val="2"/>
          <w:sz w:val="28"/>
          <w:szCs w:val="20"/>
        </w:rPr>
        <w:t>отопления печей.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14"/>
          <w:sz w:val="28"/>
          <w:szCs w:val="20"/>
        </w:rPr>
        <w:t xml:space="preserve">Газификация твердого топлива может осуществляться </w:t>
      </w:r>
      <w:r w:rsidRPr="00721F34">
        <w:rPr>
          <w:sz w:val="28"/>
          <w:szCs w:val="20"/>
        </w:rPr>
        <w:t xml:space="preserve">в плотном слое топлива, в «кипящем» слое при атмосферном </w:t>
      </w:r>
      <w:r w:rsidRPr="00721F34">
        <w:rPr>
          <w:spacing w:val="-1"/>
          <w:sz w:val="28"/>
          <w:szCs w:val="20"/>
        </w:rPr>
        <w:t xml:space="preserve">и высоком давлении (2—2,6 МПа), в пылевидном соединении. </w:t>
      </w:r>
      <w:r w:rsidRPr="00721F34">
        <w:rPr>
          <w:spacing w:val="1"/>
          <w:sz w:val="28"/>
          <w:szCs w:val="20"/>
        </w:rPr>
        <w:t xml:space="preserve">Способ газификации влияет на показатели процесса и состав </w:t>
      </w:r>
      <w:r w:rsidRPr="00721F34">
        <w:rPr>
          <w:spacing w:val="5"/>
          <w:sz w:val="28"/>
          <w:szCs w:val="20"/>
        </w:rPr>
        <w:t>получаемого газа.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pacing w:val="3"/>
          <w:sz w:val="28"/>
          <w:szCs w:val="20"/>
        </w:rPr>
      </w:pPr>
      <w:r w:rsidRPr="00721F34">
        <w:rPr>
          <w:sz w:val="28"/>
          <w:szCs w:val="20"/>
        </w:rPr>
        <w:t xml:space="preserve">При определенных геологических условиях залегания угля </w:t>
      </w:r>
      <w:r w:rsidRPr="00721F34">
        <w:rPr>
          <w:spacing w:val="14"/>
          <w:sz w:val="28"/>
          <w:szCs w:val="20"/>
        </w:rPr>
        <w:t xml:space="preserve">его газификация может осуществляться непосредственно </w:t>
      </w:r>
      <w:r w:rsidRPr="00721F34">
        <w:rPr>
          <w:spacing w:val="6"/>
          <w:sz w:val="28"/>
          <w:szCs w:val="20"/>
        </w:rPr>
        <w:t>в угольных пластах без извлечения на поверхность. Полу</w:t>
      </w:r>
      <w:r w:rsidRPr="00721F34">
        <w:rPr>
          <w:spacing w:val="6"/>
          <w:sz w:val="28"/>
          <w:szCs w:val="20"/>
        </w:rPr>
        <w:softHyphen/>
      </w:r>
      <w:r w:rsidRPr="00721F34">
        <w:rPr>
          <w:sz w:val="28"/>
          <w:szCs w:val="20"/>
        </w:rPr>
        <w:t xml:space="preserve">чаемый при этом горючий газ называют газом подземной газификации угля. Качество этого газа 1как топлива невысоко, </w:t>
      </w:r>
      <w:r w:rsidRPr="00721F34">
        <w:rPr>
          <w:spacing w:val="9"/>
          <w:sz w:val="28"/>
          <w:szCs w:val="20"/>
        </w:rPr>
        <w:t>теплота сгорания составляет 3,77—4,61 МДж/</w:t>
      </w:r>
      <w:proofErr w:type="gramStart"/>
      <w:r w:rsidRPr="00721F34">
        <w:rPr>
          <w:spacing w:val="9"/>
          <w:sz w:val="28"/>
          <w:szCs w:val="20"/>
        </w:rPr>
        <w:t>м</w:t>
      </w:r>
      <w:proofErr w:type="gramEnd"/>
      <w:r w:rsidRPr="00721F34">
        <w:rPr>
          <w:spacing w:val="9"/>
          <w:sz w:val="28"/>
          <w:szCs w:val="20"/>
        </w:rPr>
        <w:t>'</w:t>
      </w:r>
      <w:r w:rsidRPr="00721F34">
        <w:rPr>
          <w:spacing w:val="9"/>
          <w:sz w:val="28"/>
          <w:szCs w:val="20"/>
          <w:vertAlign w:val="superscript"/>
        </w:rPr>
        <w:t>1</w:t>
      </w:r>
      <w:r w:rsidRPr="00721F34">
        <w:rPr>
          <w:spacing w:val="9"/>
          <w:sz w:val="28"/>
          <w:szCs w:val="20"/>
        </w:rPr>
        <w:t xml:space="preserve">. Этот газ </w:t>
      </w:r>
      <w:r w:rsidRPr="00721F34">
        <w:rPr>
          <w:spacing w:val="10"/>
          <w:sz w:val="28"/>
          <w:szCs w:val="20"/>
        </w:rPr>
        <w:t xml:space="preserve">как местное топливо может сжигаться в топках паровых </w:t>
      </w:r>
      <w:r w:rsidRPr="00721F34">
        <w:rPr>
          <w:spacing w:val="3"/>
          <w:sz w:val="28"/>
          <w:szCs w:val="20"/>
        </w:rPr>
        <w:t>котлов ТЭС.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15"/>
          <w:sz w:val="28"/>
          <w:szCs w:val="20"/>
        </w:rPr>
        <w:t xml:space="preserve">Наиболее широко используемыми в промышленности </w:t>
      </w:r>
      <w:r w:rsidRPr="00721F34">
        <w:rPr>
          <w:sz w:val="28"/>
          <w:szCs w:val="20"/>
        </w:rPr>
        <w:t>и энергетике искусственными газами — отходами технологи</w:t>
      </w:r>
      <w:r w:rsidRPr="00721F34">
        <w:rPr>
          <w:sz w:val="28"/>
          <w:szCs w:val="20"/>
        </w:rPr>
        <w:softHyphen/>
      </w:r>
      <w:r w:rsidRPr="00721F34">
        <w:rPr>
          <w:spacing w:val="-1"/>
          <w:sz w:val="28"/>
          <w:szCs w:val="20"/>
        </w:rPr>
        <w:t>ческих производств — являются доменный, коксовый и нефтез</w:t>
      </w:r>
      <w:r w:rsidRPr="00721F34">
        <w:rPr>
          <w:spacing w:val="5"/>
          <w:sz w:val="28"/>
          <w:szCs w:val="20"/>
        </w:rPr>
        <w:t>аводские газы.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Доменный газ является побочным продуктом выплавки чу</w:t>
      </w:r>
      <w:r w:rsidRPr="00721F34">
        <w:rPr>
          <w:sz w:val="28"/>
          <w:szCs w:val="20"/>
        </w:rPr>
        <w:softHyphen/>
      </w:r>
      <w:r w:rsidRPr="00721F34">
        <w:rPr>
          <w:spacing w:val="1"/>
          <w:sz w:val="28"/>
          <w:szCs w:val="20"/>
        </w:rPr>
        <w:t xml:space="preserve">гуна в доменных печах, образующимся в результате сложных </w:t>
      </w:r>
      <w:r w:rsidRPr="00721F34">
        <w:rPr>
          <w:sz w:val="28"/>
          <w:szCs w:val="20"/>
        </w:rPr>
        <w:t xml:space="preserve">процессов окисления углерода кокса и восстановления окислов </w:t>
      </w:r>
      <w:r w:rsidRPr="00721F34">
        <w:rPr>
          <w:spacing w:val="5"/>
          <w:sz w:val="28"/>
          <w:szCs w:val="20"/>
        </w:rPr>
        <w:t xml:space="preserve">железа. Состав доменного газа зависит от режима работы </w:t>
      </w:r>
      <w:r w:rsidRPr="00721F34">
        <w:rPr>
          <w:sz w:val="28"/>
          <w:szCs w:val="20"/>
        </w:rPr>
        <w:t xml:space="preserve">доменной печи и в среднем соответствует данным табл. 5.6. </w:t>
      </w:r>
      <w:r w:rsidRPr="00721F34">
        <w:rPr>
          <w:spacing w:val="22"/>
          <w:sz w:val="28"/>
          <w:szCs w:val="20"/>
        </w:rPr>
        <w:t xml:space="preserve">Теплота сгорания доменного газа изменяется от 3,94 </w:t>
      </w:r>
      <w:r w:rsidRPr="00721F34">
        <w:rPr>
          <w:sz w:val="28"/>
          <w:szCs w:val="20"/>
        </w:rPr>
        <w:t>до 6,02 МДж/м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>. После очистки от пыли доменный газ посту</w:t>
      </w:r>
      <w:r w:rsidRPr="00721F34">
        <w:rPr>
          <w:sz w:val="28"/>
          <w:szCs w:val="20"/>
        </w:rPr>
        <w:softHyphen/>
      </w:r>
      <w:r w:rsidRPr="00721F34">
        <w:rPr>
          <w:spacing w:val="7"/>
          <w:sz w:val="28"/>
          <w:szCs w:val="20"/>
        </w:rPr>
        <w:t>пает к потребителям с запыленностью 0,02—1 г/м</w:t>
      </w:r>
      <w:r w:rsidRPr="00721F34">
        <w:rPr>
          <w:spacing w:val="7"/>
          <w:sz w:val="28"/>
          <w:szCs w:val="20"/>
          <w:vertAlign w:val="superscript"/>
        </w:rPr>
        <w:t>3</w:t>
      </w:r>
      <w:r w:rsidRPr="00721F34">
        <w:rPr>
          <w:spacing w:val="7"/>
          <w:sz w:val="28"/>
          <w:szCs w:val="20"/>
        </w:rPr>
        <w:t xml:space="preserve"> сухого </w:t>
      </w:r>
      <w:r w:rsidRPr="00721F34">
        <w:rPr>
          <w:spacing w:val="3"/>
          <w:sz w:val="28"/>
          <w:szCs w:val="20"/>
        </w:rPr>
        <w:t xml:space="preserve">газа и с содержанием влаги, соответствующим состоянию </w:t>
      </w:r>
      <w:r w:rsidRPr="00721F34">
        <w:rPr>
          <w:sz w:val="28"/>
          <w:szCs w:val="20"/>
        </w:rPr>
        <w:t>насыщения при температуре газа (до 35 г/м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 xml:space="preserve">). </w:t>
      </w:r>
      <w:proofErr w:type="gramStart"/>
      <w:r w:rsidRPr="00721F34">
        <w:rPr>
          <w:sz w:val="28"/>
          <w:szCs w:val="20"/>
        </w:rPr>
        <w:t xml:space="preserve">Доменный газ </w:t>
      </w:r>
      <w:r w:rsidRPr="00721F34">
        <w:rPr>
          <w:spacing w:val="4"/>
          <w:sz w:val="28"/>
          <w:szCs w:val="20"/>
        </w:rPr>
        <w:t xml:space="preserve">является </w:t>
      </w:r>
      <w:proofErr w:type="spellStart"/>
      <w:r w:rsidRPr="00721F34">
        <w:rPr>
          <w:spacing w:val="4"/>
          <w:sz w:val="28"/>
          <w:szCs w:val="20"/>
        </w:rPr>
        <w:t>низкопотенциальным</w:t>
      </w:r>
      <w:proofErr w:type="spellEnd"/>
      <w:r w:rsidRPr="00721F34">
        <w:rPr>
          <w:spacing w:val="4"/>
          <w:sz w:val="28"/>
          <w:szCs w:val="20"/>
        </w:rPr>
        <w:t xml:space="preserve"> источником тепловой энергии, </w:t>
      </w:r>
      <w:r w:rsidRPr="00721F34">
        <w:rPr>
          <w:spacing w:val="5"/>
          <w:sz w:val="28"/>
          <w:szCs w:val="20"/>
        </w:rPr>
        <w:t xml:space="preserve">но, поскольку на металлургических заводах его количество </w:t>
      </w:r>
      <w:r w:rsidRPr="00721F34">
        <w:rPr>
          <w:spacing w:val="-3"/>
          <w:sz w:val="28"/>
          <w:szCs w:val="20"/>
        </w:rPr>
        <w:t>весьма велико (средний выход доменного &lt;газа 3600—3800 м</w:t>
      </w:r>
      <w:r w:rsidRPr="00721F34">
        <w:rPr>
          <w:spacing w:val="-3"/>
          <w:sz w:val="28"/>
          <w:szCs w:val="20"/>
          <w:vertAlign w:val="superscript"/>
        </w:rPr>
        <w:t>3</w:t>
      </w:r>
      <w:r w:rsidRPr="00721F34">
        <w:rPr>
          <w:spacing w:val="-3"/>
          <w:sz w:val="28"/>
          <w:szCs w:val="20"/>
        </w:rPr>
        <w:t xml:space="preserve">/т </w:t>
      </w:r>
      <w:r w:rsidRPr="00721F34">
        <w:rPr>
          <w:sz w:val="28"/>
          <w:szCs w:val="20"/>
        </w:rPr>
        <w:t xml:space="preserve">влажного кокса), использование этого газа в пределах завода </w:t>
      </w:r>
      <w:r w:rsidRPr="00721F34">
        <w:rPr>
          <w:spacing w:val="1"/>
          <w:sz w:val="28"/>
          <w:szCs w:val="20"/>
        </w:rPr>
        <w:t>экономически целесообразно).</w:t>
      </w:r>
      <w:proofErr w:type="gramEnd"/>
      <w:r w:rsidRPr="00721F34">
        <w:rPr>
          <w:spacing w:val="1"/>
          <w:sz w:val="28"/>
          <w:szCs w:val="20"/>
        </w:rPr>
        <w:t xml:space="preserve"> Основными потребителями до</w:t>
      </w:r>
      <w:r w:rsidRPr="00721F34">
        <w:rPr>
          <w:spacing w:val="1"/>
          <w:sz w:val="28"/>
          <w:szCs w:val="20"/>
        </w:rPr>
        <w:softHyphen/>
      </w:r>
      <w:r w:rsidRPr="00721F34">
        <w:rPr>
          <w:spacing w:val="4"/>
          <w:sz w:val="28"/>
          <w:szCs w:val="20"/>
        </w:rPr>
        <w:t>менного газа являются воздухонагреватели доменных печей, печи коксохимических заводов, заводские ТЭЦ, нагреватель</w:t>
      </w:r>
      <w:r w:rsidRPr="00721F34">
        <w:rPr>
          <w:spacing w:val="4"/>
          <w:sz w:val="28"/>
          <w:szCs w:val="20"/>
        </w:rPr>
        <w:softHyphen/>
        <w:t>ные печи прокатного производства и некоторые другие.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4"/>
          <w:sz w:val="28"/>
          <w:szCs w:val="20"/>
        </w:rPr>
        <w:t xml:space="preserve">Коксовый газ, выделяющийся при коксовании каменных </w:t>
      </w:r>
      <w:r w:rsidRPr="00721F34">
        <w:rPr>
          <w:sz w:val="28"/>
          <w:szCs w:val="20"/>
        </w:rPr>
        <w:t xml:space="preserve">углей, помимо компонентов, указанных в табл. 5.6, содержит </w:t>
      </w:r>
      <w:r w:rsidRPr="00721F34">
        <w:rPr>
          <w:spacing w:val="3"/>
          <w:sz w:val="28"/>
          <w:szCs w:val="20"/>
        </w:rPr>
        <w:t xml:space="preserve">водяные пары, смолы, </w:t>
      </w:r>
      <w:proofErr w:type="spellStart"/>
      <w:r w:rsidRPr="00721F34">
        <w:rPr>
          <w:spacing w:val="3"/>
          <w:sz w:val="28"/>
          <w:szCs w:val="20"/>
        </w:rPr>
        <w:lastRenderedPageBreak/>
        <w:t>бензольные</w:t>
      </w:r>
      <w:proofErr w:type="spellEnd"/>
      <w:r w:rsidRPr="00721F34">
        <w:rPr>
          <w:spacing w:val="3"/>
          <w:sz w:val="28"/>
          <w:szCs w:val="20"/>
        </w:rPr>
        <w:t xml:space="preserve"> углеводороды, сероводород </w:t>
      </w:r>
      <w:r w:rsidRPr="00721F34">
        <w:rPr>
          <w:spacing w:val="5"/>
          <w:sz w:val="28"/>
          <w:szCs w:val="20"/>
        </w:rPr>
        <w:t xml:space="preserve">и сероуглерод, аммиак и др. Такой газ называется прямым (сырым) коксовым газом. После его осушки и выделения </w:t>
      </w:r>
      <w:r w:rsidRPr="00721F34">
        <w:rPr>
          <w:spacing w:val="8"/>
          <w:sz w:val="28"/>
          <w:szCs w:val="20"/>
        </w:rPr>
        <w:t xml:space="preserve">указанных соединений коксовый газ называют очищенным </w:t>
      </w:r>
      <w:r w:rsidRPr="00721F34">
        <w:rPr>
          <w:sz w:val="28"/>
          <w:szCs w:val="20"/>
        </w:rPr>
        <w:t>или обратным и широко используют как промышленное и бы</w:t>
      </w:r>
      <w:r w:rsidRPr="00721F34">
        <w:rPr>
          <w:sz w:val="28"/>
          <w:szCs w:val="20"/>
        </w:rPr>
        <w:softHyphen/>
      </w:r>
      <w:r w:rsidRPr="00721F34">
        <w:rPr>
          <w:spacing w:val="11"/>
          <w:sz w:val="28"/>
          <w:szCs w:val="20"/>
        </w:rPr>
        <w:t>товое топливо и частично как сырье для синтеза аммиака.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Выход обратного коксового газа зависит от состава уголь</w:t>
      </w:r>
      <w:r w:rsidRPr="00721F34">
        <w:rPr>
          <w:sz w:val="28"/>
          <w:szCs w:val="20"/>
        </w:rPr>
        <w:softHyphen/>
      </w:r>
      <w:r w:rsidRPr="00721F34">
        <w:rPr>
          <w:spacing w:val="12"/>
          <w:sz w:val="28"/>
          <w:szCs w:val="20"/>
        </w:rPr>
        <w:t xml:space="preserve">ной шихты и режима 'коксования и в среднем составляет </w:t>
      </w:r>
      <w:r w:rsidRPr="00721F34">
        <w:rPr>
          <w:sz w:val="28"/>
          <w:szCs w:val="20"/>
        </w:rPr>
        <w:t>400—450 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 xml:space="preserve">/т получаемого кокса. Теплота сгорания коксового </w:t>
      </w:r>
      <w:r w:rsidRPr="00721F34">
        <w:rPr>
          <w:spacing w:val="4"/>
          <w:sz w:val="28"/>
          <w:szCs w:val="20"/>
        </w:rPr>
        <w:t>газа составляет 16,37—21,44 МДж/м</w:t>
      </w:r>
      <w:r w:rsidRPr="00721F34">
        <w:rPr>
          <w:spacing w:val="4"/>
          <w:sz w:val="28"/>
          <w:szCs w:val="20"/>
          <w:vertAlign w:val="superscript"/>
        </w:rPr>
        <w:t>3</w:t>
      </w:r>
      <w:r w:rsidRPr="00721F34">
        <w:rPr>
          <w:spacing w:val="4"/>
          <w:sz w:val="28"/>
          <w:szCs w:val="20"/>
        </w:rPr>
        <w:t>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2"/>
          <w:sz w:val="28"/>
          <w:szCs w:val="20"/>
        </w:rPr>
        <w:t>В процессе полукоксования твердых топлив (бурых и ка</w:t>
      </w:r>
      <w:r w:rsidRPr="00721F34">
        <w:rPr>
          <w:spacing w:val="2"/>
          <w:sz w:val="28"/>
          <w:szCs w:val="20"/>
        </w:rPr>
        <w:softHyphen/>
      </w:r>
      <w:r w:rsidRPr="00721F34">
        <w:rPr>
          <w:sz w:val="28"/>
          <w:szCs w:val="20"/>
        </w:rPr>
        <w:t xml:space="preserve">менных </w:t>
      </w:r>
      <w:proofErr w:type="spellStart"/>
      <w:r w:rsidRPr="00721F34">
        <w:rPr>
          <w:sz w:val="28"/>
          <w:szCs w:val="20"/>
        </w:rPr>
        <w:t>углей</w:t>
      </w:r>
      <w:proofErr w:type="gramStart"/>
      <w:r w:rsidRPr="00721F34">
        <w:rPr>
          <w:sz w:val="28"/>
          <w:szCs w:val="20"/>
        </w:rPr>
        <w:t>,г</w:t>
      </w:r>
      <w:proofErr w:type="gramEnd"/>
      <w:r w:rsidRPr="00721F34">
        <w:rPr>
          <w:sz w:val="28"/>
          <w:szCs w:val="20"/>
        </w:rPr>
        <w:t>орючих</w:t>
      </w:r>
      <w:proofErr w:type="spellEnd"/>
      <w:r w:rsidRPr="00721F34">
        <w:rPr>
          <w:sz w:val="28"/>
          <w:szCs w:val="20"/>
        </w:rPr>
        <w:t xml:space="preserve"> сланцев) получается некоторое коли</w:t>
      </w:r>
      <w:r w:rsidRPr="00721F34">
        <w:rPr>
          <w:sz w:val="28"/>
          <w:szCs w:val="20"/>
        </w:rPr>
        <w:softHyphen/>
      </w:r>
      <w:r w:rsidRPr="00721F34">
        <w:rPr>
          <w:spacing w:val="4"/>
          <w:sz w:val="28"/>
          <w:szCs w:val="20"/>
        </w:rPr>
        <w:t>чество полукоксового газа, который после его очистки от па</w:t>
      </w:r>
      <w:r w:rsidRPr="00721F34">
        <w:rPr>
          <w:spacing w:val="4"/>
          <w:sz w:val="28"/>
          <w:szCs w:val="20"/>
        </w:rPr>
        <w:softHyphen/>
      </w:r>
      <w:r w:rsidRPr="00721F34">
        <w:rPr>
          <w:spacing w:val="3"/>
          <w:sz w:val="28"/>
          <w:szCs w:val="20"/>
        </w:rPr>
        <w:t>ров смол, газового бензина, сероводорода и влаги использует</w:t>
      </w:r>
      <w:r w:rsidRPr="00721F34">
        <w:rPr>
          <w:spacing w:val="3"/>
          <w:sz w:val="28"/>
          <w:szCs w:val="20"/>
        </w:rPr>
        <w:softHyphen/>
      </w:r>
      <w:r w:rsidRPr="00721F34">
        <w:rPr>
          <w:spacing w:val="10"/>
          <w:sz w:val="28"/>
          <w:szCs w:val="20"/>
        </w:rPr>
        <w:t xml:space="preserve">ся как бытовое топливо. Теплота сгорания полукоксового </w:t>
      </w:r>
      <w:r w:rsidRPr="00721F34">
        <w:rPr>
          <w:spacing w:val="2"/>
          <w:sz w:val="28"/>
          <w:szCs w:val="20"/>
        </w:rPr>
        <w:t>газа составляет 15,57—24,83 МДж/м</w:t>
      </w:r>
      <w:r w:rsidRPr="00721F34">
        <w:rPr>
          <w:spacing w:val="2"/>
          <w:sz w:val="28"/>
          <w:szCs w:val="20"/>
          <w:vertAlign w:val="superscript"/>
        </w:rPr>
        <w:t>3</w:t>
      </w:r>
      <w:r w:rsidRPr="00721F34">
        <w:rPr>
          <w:spacing w:val="2"/>
          <w:sz w:val="28"/>
          <w:szCs w:val="20"/>
        </w:rPr>
        <w:t xml:space="preserve"> сухого газа (меньшие </w:t>
      </w:r>
      <w:r w:rsidRPr="00721F34">
        <w:rPr>
          <w:spacing w:val="3"/>
          <w:sz w:val="28"/>
          <w:szCs w:val="20"/>
        </w:rPr>
        <w:t>значения характерны для газов полукоксования бурых и ка</w:t>
      </w:r>
      <w:r w:rsidRPr="00721F34">
        <w:rPr>
          <w:spacing w:val="3"/>
          <w:sz w:val="28"/>
          <w:szCs w:val="20"/>
        </w:rPr>
        <w:softHyphen/>
      </w:r>
      <w:r w:rsidRPr="00721F34">
        <w:rPr>
          <w:sz w:val="28"/>
          <w:szCs w:val="20"/>
        </w:rPr>
        <w:t xml:space="preserve">менных углей, большие— </w:t>
      </w:r>
      <w:proofErr w:type="gramStart"/>
      <w:r w:rsidRPr="00721F34">
        <w:rPr>
          <w:sz w:val="28"/>
          <w:szCs w:val="20"/>
        </w:rPr>
        <w:t>дл</w:t>
      </w:r>
      <w:proofErr w:type="gramEnd"/>
      <w:r w:rsidRPr="00721F34">
        <w:rPr>
          <w:sz w:val="28"/>
          <w:szCs w:val="20"/>
        </w:rPr>
        <w:t xml:space="preserve">я полукоксового газа из сланцев). </w:t>
      </w:r>
      <w:r w:rsidRPr="00721F34">
        <w:rPr>
          <w:spacing w:val="8"/>
          <w:sz w:val="28"/>
          <w:szCs w:val="20"/>
        </w:rPr>
        <w:t xml:space="preserve">Средние составы некоторых полукоксовых газов приведены </w:t>
      </w:r>
      <w:r w:rsidRPr="00721F34">
        <w:rPr>
          <w:spacing w:val="5"/>
          <w:sz w:val="28"/>
          <w:szCs w:val="20"/>
        </w:rPr>
        <w:t>в табл. 5.6.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1"/>
          <w:sz w:val="28"/>
          <w:szCs w:val="20"/>
        </w:rPr>
        <w:t>При термохимической переработке нефтепродуктов (пиро</w:t>
      </w:r>
      <w:r w:rsidRPr="00721F34">
        <w:rPr>
          <w:spacing w:val="1"/>
          <w:sz w:val="28"/>
          <w:szCs w:val="20"/>
        </w:rPr>
        <w:softHyphen/>
      </w:r>
      <w:r w:rsidRPr="00721F34">
        <w:rPr>
          <w:sz w:val="28"/>
          <w:szCs w:val="20"/>
        </w:rPr>
        <w:t xml:space="preserve">лизе и крекинге) в качестве побочных «продуктов получают </w:t>
      </w:r>
      <w:r w:rsidRPr="00721F34">
        <w:rPr>
          <w:spacing w:val="9"/>
          <w:sz w:val="28"/>
          <w:szCs w:val="20"/>
        </w:rPr>
        <w:t>газы пиролиза и крекинга, объединяемые обычно понятием</w:t>
      </w:r>
      <w:r w:rsidRPr="00721F34">
        <w:rPr>
          <w:sz w:val="28"/>
          <w:szCs w:val="20"/>
        </w:rPr>
        <w:t xml:space="preserve"> нефтезаводские газы. Нефтезаводские газы содержат большое </w:t>
      </w:r>
      <w:r w:rsidRPr="00721F34">
        <w:rPr>
          <w:spacing w:val="-4"/>
          <w:sz w:val="28"/>
          <w:szCs w:val="20"/>
        </w:rPr>
        <w:t>количество предельных и непредельных углеводородов, что де</w:t>
      </w:r>
      <w:r w:rsidRPr="00721F34">
        <w:rPr>
          <w:spacing w:val="-4"/>
          <w:sz w:val="28"/>
          <w:szCs w:val="20"/>
        </w:rPr>
        <w:softHyphen/>
      </w:r>
      <w:r w:rsidRPr="00721F34">
        <w:rPr>
          <w:spacing w:val="-3"/>
          <w:sz w:val="28"/>
          <w:szCs w:val="20"/>
        </w:rPr>
        <w:t>лает их весьма ценным газовым топливом. Значительное со</w:t>
      </w:r>
      <w:r w:rsidRPr="00721F34">
        <w:rPr>
          <w:spacing w:val="-3"/>
          <w:sz w:val="28"/>
          <w:szCs w:val="20"/>
        </w:rPr>
        <w:softHyphen/>
      </w:r>
      <w:r w:rsidRPr="00721F34">
        <w:rPr>
          <w:spacing w:val="-1"/>
          <w:sz w:val="28"/>
          <w:szCs w:val="20"/>
        </w:rPr>
        <w:t>держание в этих газах пропана, бутана и более тяжелых угле</w:t>
      </w:r>
      <w:r w:rsidRPr="00721F34">
        <w:rPr>
          <w:spacing w:val="-1"/>
          <w:sz w:val="28"/>
          <w:szCs w:val="20"/>
        </w:rPr>
        <w:softHyphen/>
      </w:r>
      <w:r w:rsidRPr="00721F34">
        <w:rPr>
          <w:sz w:val="28"/>
          <w:szCs w:val="20"/>
        </w:rPr>
        <w:t xml:space="preserve">водородов позволяет использовать нефтезаводские газы для </w:t>
      </w:r>
      <w:r w:rsidRPr="00721F34">
        <w:rPr>
          <w:spacing w:val="8"/>
          <w:sz w:val="28"/>
          <w:szCs w:val="20"/>
        </w:rPr>
        <w:t xml:space="preserve">получения сжиженных газовых топлив. Нефтезаводские </w:t>
      </w:r>
      <w:r w:rsidRPr="00721F34">
        <w:rPr>
          <w:spacing w:val="18"/>
          <w:sz w:val="28"/>
          <w:szCs w:val="20"/>
        </w:rPr>
        <w:t xml:space="preserve">газы отличаются весьма высокой теплотой сгорания </w:t>
      </w:r>
      <w:r w:rsidRPr="00721F34">
        <w:rPr>
          <w:spacing w:val="-3"/>
          <w:sz w:val="28"/>
          <w:szCs w:val="20"/>
        </w:rPr>
        <w:t>(54—85 МДж/м</w:t>
      </w:r>
      <w:r w:rsidRPr="00721F34">
        <w:rPr>
          <w:spacing w:val="-3"/>
          <w:sz w:val="28"/>
          <w:szCs w:val="20"/>
          <w:vertAlign w:val="superscript"/>
        </w:rPr>
        <w:t>3</w:t>
      </w:r>
      <w:r w:rsidRPr="00721F34">
        <w:rPr>
          <w:spacing w:val="-3"/>
          <w:sz w:val="28"/>
          <w:szCs w:val="20"/>
        </w:rPr>
        <w:t xml:space="preserve"> и выше). Часть нефтезаводских газов при</w:t>
      </w:r>
      <w:r w:rsidRPr="00721F34">
        <w:rPr>
          <w:spacing w:val="-3"/>
          <w:sz w:val="28"/>
          <w:szCs w:val="20"/>
        </w:rPr>
        <w:softHyphen/>
        <w:t xml:space="preserve">меняется непосредственно как топливо для сжигания в печах </w:t>
      </w:r>
      <w:r w:rsidRPr="00721F34">
        <w:rPr>
          <w:spacing w:val="2"/>
          <w:sz w:val="28"/>
          <w:szCs w:val="20"/>
        </w:rPr>
        <w:t xml:space="preserve">нефтеперерабатывающих заводов, частично эти газы в смеси </w:t>
      </w:r>
      <w:r w:rsidRPr="00721F34">
        <w:rPr>
          <w:spacing w:val="1"/>
          <w:sz w:val="28"/>
          <w:szCs w:val="20"/>
        </w:rPr>
        <w:t xml:space="preserve">с природными или другими горючими газами используются </w:t>
      </w:r>
      <w:r w:rsidRPr="00721F34">
        <w:rPr>
          <w:spacing w:val="-3"/>
          <w:sz w:val="28"/>
          <w:szCs w:val="20"/>
        </w:rPr>
        <w:t xml:space="preserve">как коммунально-бытовое топливо, однако большее значение </w:t>
      </w:r>
      <w:r w:rsidRPr="00721F34">
        <w:rPr>
          <w:sz w:val="28"/>
          <w:szCs w:val="20"/>
        </w:rPr>
        <w:t xml:space="preserve">нефтезаводские газы имеют как сырье для последующей </w:t>
      </w:r>
      <w:r w:rsidRPr="00721F34">
        <w:rPr>
          <w:spacing w:val="-3"/>
          <w:sz w:val="28"/>
          <w:szCs w:val="20"/>
        </w:rPr>
        <w:t>химической переработки.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z w:val="28"/>
          <w:szCs w:val="20"/>
        </w:rPr>
        <w:t>В последние годы все большее внимание уделяется исполь</w:t>
      </w:r>
      <w:r w:rsidRPr="00721F34">
        <w:rPr>
          <w:sz w:val="28"/>
          <w:szCs w:val="20"/>
        </w:rPr>
        <w:softHyphen/>
      </w:r>
      <w:r w:rsidRPr="00721F34">
        <w:rPr>
          <w:spacing w:val="-2"/>
          <w:sz w:val="28"/>
          <w:szCs w:val="20"/>
        </w:rPr>
        <w:t>зованию в качестве газового топлива горючих газов, обра</w:t>
      </w:r>
      <w:r w:rsidRPr="00721F34">
        <w:rPr>
          <w:spacing w:val="-2"/>
          <w:sz w:val="28"/>
          <w:szCs w:val="20"/>
        </w:rPr>
        <w:softHyphen/>
      </w:r>
      <w:r w:rsidRPr="00721F34">
        <w:rPr>
          <w:sz w:val="28"/>
          <w:szCs w:val="20"/>
        </w:rPr>
        <w:t>зующихся при кислородно-конвертерном производстве стали. При продувке расплавленного металла кислородом происхо</w:t>
      </w:r>
      <w:r w:rsidRPr="00721F34">
        <w:rPr>
          <w:sz w:val="28"/>
          <w:szCs w:val="20"/>
        </w:rPr>
        <w:softHyphen/>
      </w:r>
      <w:r w:rsidRPr="00721F34">
        <w:rPr>
          <w:spacing w:val="-4"/>
          <w:sz w:val="28"/>
          <w:szCs w:val="20"/>
        </w:rPr>
        <w:t xml:space="preserve">дит соединение кислорода с углеродом металла и образование </w:t>
      </w:r>
      <w:r w:rsidRPr="00721F34">
        <w:rPr>
          <w:sz w:val="28"/>
          <w:szCs w:val="20"/>
        </w:rPr>
        <w:t xml:space="preserve">значительных количеств окиси углерода </w:t>
      </w:r>
      <w:proofErr w:type="gramStart"/>
      <w:r w:rsidRPr="00721F34">
        <w:rPr>
          <w:sz w:val="28"/>
          <w:szCs w:val="20"/>
        </w:rPr>
        <w:t>СО</w:t>
      </w:r>
      <w:proofErr w:type="gramEnd"/>
      <w:r w:rsidRPr="00721F34">
        <w:rPr>
          <w:sz w:val="28"/>
          <w:szCs w:val="20"/>
        </w:rPr>
        <w:t xml:space="preserve"> Конвертерное </w:t>
      </w:r>
      <w:r w:rsidRPr="00721F34">
        <w:rPr>
          <w:spacing w:val="-5"/>
          <w:sz w:val="28"/>
          <w:szCs w:val="20"/>
        </w:rPr>
        <w:t xml:space="preserve">производство стали — периодический 'процесс, поэтому состав </w:t>
      </w:r>
      <w:r w:rsidRPr="00721F34">
        <w:rPr>
          <w:spacing w:val="-1"/>
          <w:sz w:val="28"/>
          <w:szCs w:val="20"/>
        </w:rPr>
        <w:t>получаемых газов в ходе продувки металла непрерывно ме</w:t>
      </w:r>
      <w:r w:rsidRPr="00721F34">
        <w:rPr>
          <w:spacing w:val="-1"/>
          <w:sz w:val="28"/>
          <w:szCs w:val="20"/>
        </w:rPr>
        <w:softHyphen/>
      </w:r>
      <w:r w:rsidRPr="00721F34">
        <w:rPr>
          <w:spacing w:val="-4"/>
          <w:sz w:val="28"/>
          <w:szCs w:val="20"/>
        </w:rPr>
        <w:t xml:space="preserve">няется. В качестве горючего газа в существующих схемах </w:t>
      </w:r>
      <w:r w:rsidRPr="00721F34">
        <w:rPr>
          <w:spacing w:val="1"/>
          <w:sz w:val="28"/>
          <w:szCs w:val="20"/>
        </w:rPr>
        <w:t xml:space="preserve">использования кислородно-конвертерного газа применяется </w:t>
      </w:r>
      <w:r w:rsidRPr="00721F34">
        <w:rPr>
          <w:sz w:val="28"/>
          <w:szCs w:val="20"/>
        </w:rPr>
        <w:t xml:space="preserve">газ, содержащий не менее 60% </w:t>
      </w:r>
      <w:proofErr w:type="gramStart"/>
      <w:r w:rsidRPr="00721F34">
        <w:rPr>
          <w:sz w:val="28"/>
          <w:szCs w:val="20"/>
        </w:rPr>
        <w:t>СО</w:t>
      </w:r>
      <w:proofErr w:type="gramEnd"/>
      <w:r w:rsidRPr="00721F34">
        <w:rPr>
          <w:sz w:val="28"/>
          <w:szCs w:val="20"/>
        </w:rPr>
        <w:t>. Примерный состав кисло</w:t>
      </w:r>
      <w:r w:rsidRPr="00721F34">
        <w:rPr>
          <w:sz w:val="28"/>
          <w:szCs w:val="20"/>
        </w:rPr>
        <w:softHyphen/>
      </w:r>
      <w:r w:rsidRPr="00721F34">
        <w:rPr>
          <w:spacing w:val="2"/>
          <w:sz w:val="28"/>
          <w:szCs w:val="20"/>
        </w:rPr>
        <w:t>родно-конвертерного газа: 74% СО; 11,5% СО</w:t>
      </w:r>
      <w:proofErr w:type="gramStart"/>
      <w:r w:rsidRPr="00721F34">
        <w:rPr>
          <w:spacing w:val="2"/>
          <w:sz w:val="28"/>
          <w:szCs w:val="20"/>
          <w:vertAlign w:val="subscript"/>
        </w:rPr>
        <w:t>2</w:t>
      </w:r>
      <w:proofErr w:type="gramEnd"/>
      <w:r w:rsidRPr="00721F34">
        <w:rPr>
          <w:spacing w:val="2"/>
          <w:sz w:val="28"/>
          <w:szCs w:val="20"/>
        </w:rPr>
        <w:t xml:space="preserve">; 13,0% </w:t>
      </w:r>
      <w:r w:rsidRPr="00721F34">
        <w:rPr>
          <w:spacing w:val="2"/>
          <w:sz w:val="28"/>
          <w:szCs w:val="20"/>
          <w:lang w:val="en-US"/>
        </w:rPr>
        <w:t>N</w:t>
      </w:r>
      <w:r w:rsidRPr="00721F34">
        <w:rPr>
          <w:spacing w:val="2"/>
          <w:sz w:val="28"/>
          <w:szCs w:val="20"/>
          <w:vertAlign w:val="subscript"/>
        </w:rPr>
        <w:t>2</w:t>
      </w:r>
      <w:r w:rsidRPr="00721F34">
        <w:rPr>
          <w:spacing w:val="2"/>
          <w:sz w:val="28"/>
          <w:szCs w:val="20"/>
        </w:rPr>
        <w:t xml:space="preserve">; </w:t>
      </w:r>
      <w:r w:rsidRPr="00721F34">
        <w:rPr>
          <w:spacing w:val="-4"/>
          <w:sz w:val="28"/>
          <w:szCs w:val="20"/>
        </w:rPr>
        <w:t>0,3% Н</w:t>
      </w:r>
      <w:r w:rsidRPr="00721F34">
        <w:rPr>
          <w:spacing w:val="-4"/>
          <w:sz w:val="28"/>
          <w:szCs w:val="20"/>
          <w:vertAlign w:val="subscript"/>
        </w:rPr>
        <w:t>2</w:t>
      </w:r>
      <w:r w:rsidRPr="00721F34">
        <w:rPr>
          <w:spacing w:val="-4"/>
          <w:sz w:val="28"/>
          <w:szCs w:val="20"/>
        </w:rPr>
        <w:t>. Низшая теплота сгорания — около 10,5 МДж/м</w:t>
      </w:r>
      <w:r w:rsidRPr="00721F34">
        <w:rPr>
          <w:spacing w:val="-4"/>
          <w:sz w:val="28"/>
          <w:szCs w:val="20"/>
          <w:vertAlign w:val="superscript"/>
        </w:rPr>
        <w:t>3</w:t>
      </w:r>
      <w:r w:rsidRPr="00721F34">
        <w:rPr>
          <w:spacing w:val="-4"/>
          <w:sz w:val="28"/>
          <w:szCs w:val="20"/>
        </w:rPr>
        <w:t xml:space="preserve">. </w:t>
      </w:r>
      <w:r w:rsidRPr="00721F34">
        <w:rPr>
          <w:sz w:val="28"/>
          <w:szCs w:val="20"/>
        </w:rPr>
        <w:t>Количество образующихся газов — 55 м</w:t>
      </w:r>
      <w:r w:rsidRPr="00721F34">
        <w:rPr>
          <w:sz w:val="28"/>
          <w:szCs w:val="20"/>
          <w:vertAlign w:val="superscript"/>
        </w:rPr>
        <w:t>3</w:t>
      </w:r>
      <w:r w:rsidRPr="00721F34">
        <w:rPr>
          <w:sz w:val="28"/>
          <w:szCs w:val="20"/>
        </w:rPr>
        <w:t>/т стали. Конвертор</w:t>
      </w:r>
      <w:r w:rsidRPr="00721F34">
        <w:rPr>
          <w:sz w:val="28"/>
          <w:szCs w:val="20"/>
        </w:rPr>
        <w:softHyphen/>
      </w:r>
      <w:r w:rsidRPr="00721F34">
        <w:rPr>
          <w:spacing w:val="11"/>
          <w:sz w:val="28"/>
          <w:szCs w:val="20"/>
        </w:rPr>
        <w:t xml:space="preserve">ный газ содержит большое количество пыли (в среднем </w:t>
      </w:r>
      <w:r w:rsidRPr="00721F34">
        <w:rPr>
          <w:spacing w:val="-2"/>
          <w:sz w:val="28"/>
          <w:szCs w:val="20"/>
        </w:rPr>
        <w:t>64 г/м</w:t>
      </w:r>
      <w:r w:rsidRPr="00721F34">
        <w:rPr>
          <w:spacing w:val="-2"/>
          <w:sz w:val="28"/>
          <w:szCs w:val="20"/>
          <w:vertAlign w:val="superscript"/>
        </w:rPr>
        <w:t>3</w:t>
      </w:r>
      <w:r w:rsidRPr="00721F34">
        <w:rPr>
          <w:spacing w:val="-2"/>
          <w:sz w:val="28"/>
          <w:szCs w:val="20"/>
        </w:rPr>
        <w:t>).</w:t>
      </w:r>
    </w:p>
    <w:p w:rsidR="00721F34" w:rsidRPr="00721F34" w:rsidRDefault="00721F34" w:rsidP="00721F34">
      <w:pPr>
        <w:widowControl w:val="0"/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0"/>
        </w:rPr>
      </w:pPr>
      <w:r w:rsidRPr="00721F34">
        <w:rPr>
          <w:spacing w:val="-5"/>
          <w:sz w:val="28"/>
          <w:szCs w:val="20"/>
        </w:rPr>
        <w:lastRenderedPageBreak/>
        <w:t xml:space="preserve">Помимо рассмотренных выше в промышленности имеется </w:t>
      </w:r>
      <w:r w:rsidRPr="00721F34">
        <w:rPr>
          <w:sz w:val="28"/>
          <w:szCs w:val="20"/>
        </w:rPr>
        <w:t xml:space="preserve">множество других </w:t>
      </w:r>
      <w:proofErr w:type="spellStart"/>
      <w:r w:rsidRPr="00721F34">
        <w:rPr>
          <w:sz w:val="28"/>
          <w:szCs w:val="20"/>
        </w:rPr>
        <w:t>отбросных</w:t>
      </w:r>
      <w:proofErr w:type="spellEnd"/>
      <w:r w:rsidRPr="00721F34">
        <w:rPr>
          <w:sz w:val="28"/>
          <w:szCs w:val="20"/>
        </w:rPr>
        <w:t xml:space="preserve"> технологических газов, содержа</w:t>
      </w:r>
      <w:r w:rsidRPr="00721F34">
        <w:rPr>
          <w:sz w:val="28"/>
          <w:szCs w:val="20"/>
        </w:rPr>
        <w:softHyphen/>
      </w:r>
      <w:r w:rsidRPr="00721F34">
        <w:rPr>
          <w:spacing w:val="-4"/>
          <w:sz w:val="28"/>
          <w:szCs w:val="20"/>
        </w:rPr>
        <w:t>щих в своем составе различные горючие компоненты. Как пра</w:t>
      </w:r>
      <w:r w:rsidRPr="00721F34">
        <w:rPr>
          <w:spacing w:val="-4"/>
          <w:sz w:val="28"/>
          <w:szCs w:val="20"/>
        </w:rPr>
        <w:softHyphen/>
        <w:t xml:space="preserve">вило, эти технологические газы имеют низкие концентрации </w:t>
      </w:r>
      <w:r w:rsidRPr="00721F34">
        <w:rPr>
          <w:spacing w:val="11"/>
          <w:sz w:val="28"/>
          <w:szCs w:val="20"/>
        </w:rPr>
        <w:t xml:space="preserve">горючих компонентов и небольшую теплоту сгорания. </w:t>
      </w:r>
      <w:r w:rsidRPr="00721F34">
        <w:rPr>
          <w:sz w:val="28"/>
          <w:szCs w:val="20"/>
        </w:rPr>
        <w:t>Как топливо эти газы практически не используются, но зна</w:t>
      </w:r>
      <w:r w:rsidRPr="00721F34">
        <w:rPr>
          <w:sz w:val="28"/>
          <w:szCs w:val="20"/>
        </w:rPr>
        <w:softHyphen/>
        <w:t>чительная часть их сжигается (иногда с применением ката</w:t>
      </w:r>
      <w:r w:rsidRPr="00721F34">
        <w:rPr>
          <w:sz w:val="28"/>
          <w:szCs w:val="20"/>
        </w:rPr>
        <w:softHyphen/>
      </w:r>
      <w:r w:rsidRPr="00721F34">
        <w:rPr>
          <w:spacing w:val="-2"/>
          <w:sz w:val="28"/>
          <w:szCs w:val="20"/>
        </w:rPr>
        <w:t>лизаторов) с целью обезвреживания перед выбросом в атмо</w:t>
      </w:r>
      <w:r w:rsidRPr="00721F34">
        <w:rPr>
          <w:spacing w:val="-2"/>
          <w:sz w:val="28"/>
          <w:szCs w:val="20"/>
        </w:rPr>
        <w:softHyphen/>
      </w:r>
      <w:r w:rsidRPr="00721F34">
        <w:rPr>
          <w:spacing w:val="-6"/>
          <w:sz w:val="28"/>
          <w:szCs w:val="20"/>
        </w:rPr>
        <w:t>сферу.</w:t>
      </w: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</w:p>
    <w:p w:rsidR="00721F34" w:rsidRDefault="00721F34" w:rsidP="00965AA3">
      <w:pPr>
        <w:pStyle w:val="21"/>
        <w:ind w:left="0" w:firstLine="0"/>
        <w:rPr>
          <w:b/>
          <w:bCs/>
          <w:sz w:val="28"/>
        </w:rPr>
      </w:pPr>
      <w:bookmarkStart w:id="0" w:name="_GoBack"/>
      <w:bookmarkEnd w:id="0"/>
    </w:p>
    <w:sectPr w:rsidR="00721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2A5"/>
    <w:rsid w:val="00266DD4"/>
    <w:rsid w:val="00721F34"/>
    <w:rsid w:val="00965AA3"/>
    <w:rsid w:val="00B07523"/>
    <w:rsid w:val="00D5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A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65AA3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65AA3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1F3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1F3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65AA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65A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List 2"/>
    <w:basedOn w:val="a"/>
    <w:rsid w:val="00965AA3"/>
    <w:pPr>
      <w:widowControl w:val="0"/>
      <w:autoSpaceDE w:val="0"/>
      <w:autoSpaceDN w:val="0"/>
      <w:adjustRightInd w:val="0"/>
      <w:ind w:left="566" w:hanging="283"/>
    </w:pPr>
    <w:rPr>
      <w:sz w:val="20"/>
      <w:szCs w:val="20"/>
    </w:rPr>
  </w:style>
  <w:style w:type="paragraph" w:styleId="a3">
    <w:name w:val="Body Text"/>
    <w:basedOn w:val="a"/>
    <w:link w:val="a4"/>
    <w:rsid w:val="00965AA3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965A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965AA3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965AA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1F3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21F3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7">
    <w:name w:val="List"/>
    <w:basedOn w:val="a"/>
    <w:uiPriority w:val="99"/>
    <w:semiHidden/>
    <w:unhideWhenUsed/>
    <w:rsid w:val="00721F34"/>
    <w:pPr>
      <w:ind w:left="283" w:hanging="283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A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65AA3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65AA3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1F3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1F3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65AA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65AA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List 2"/>
    <w:basedOn w:val="a"/>
    <w:rsid w:val="00965AA3"/>
    <w:pPr>
      <w:widowControl w:val="0"/>
      <w:autoSpaceDE w:val="0"/>
      <w:autoSpaceDN w:val="0"/>
      <w:adjustRightInd w:val="0"/>
      <w:ind w:left="566" w:hanging="283"/>
    </w:pPr>
    <w:rPr>
      <w:sz w:val="20"/>
      <w:szCs w:val="20"/>
    </w:rPr>
  </w:style>
  <w:style w:type="paragraph" w:styleId="a3">
    <w:name w:val="Body Text"/>
    <w:basedOn w:val="a"/>
    <w:link w:val="a4"/>
    <w:rsid w:val="00965AA3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965AA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965AA3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965AA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21F3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721F3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7">
    <w:name w:val="List"/>
    <w:basedOn w:val="a"/>
    <w:uiPriority w:val="99"/>
    <w:semiHidden/>
    <w:unhideWhenUsed/>
    <w:rsid w:val="00721F34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1890</Words>
  <Characters>10774</Characters>
  <Application>Microsoft Office Word</Application>
  <DocSecurity>0</DocSecurity>
  <Lines>89</Lines>
  <Paragraphs>25</Paragraphs>
  <ScaleCrop>false</ScaleCrop>
  <Company>*</Company>
  <LinksUpToDate>false</LinksUpToDate>
  <CharactersWithSpaces>12639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4</cp:revision>
  <dcterms:created xsi:type="dcterms:W3CDTF">2014-09-22T06:07:00Z</dcterms:created>
  <dcterms:modified xsi:type="dcterms:W3CDTF">2014-09-22T06:38:00Z</dcterms:modified>
</cp:coreProperties>
</file>